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CACEE" w14:textId="77777777" w:rsidR="002B0CFD" w:rsidRDefault="002B0CFD" w:rsidP="00FC5845">
      <w:pPr>
        <w:pStyle w:val="Heading1"/>
        <w:ind w:left="270" w:right="720"/>
      </w:pPr>
      <w:r w:rsidRPr="00562410">
        <w:t>AGENDA</w:t>
      </w:r>
    </w:p>
    <w:p w14:paraId="2402EA46" w14:textId="77777777" w:rsidR="002B0CFD" w:rsidRPr="00DA40C9" w:rsidRDefault="002B0CFD" w:rsidP="00FC5845">
      <w:pPr>
        <w:pStyle w:val="Heading1"/>
        <w:ind w:left="270" w:right="720"/>
        <w:rPr>
          <w:vanish/>
          <w:sz w:val="20"/>
          <w:szCs w:val="20"/>
        </w:rPr>
      </w:pPr>
    </w:p>
    <w:p w14:paraId="1EE241AB" w14:textId="77777777" w:rsidR="002B0CFD" w:rsidRPr="00562410" w:rsidRDefault="002B0CFD" w:rsidP="00FC5845">
      <w:pPr>
        <w:ind w:left="270" w:right="720"/>
        <w:jc w:val="center"/>
        <w:rPr>
          <w:b/>
          <w:sz w:val="24"/>
          <w:szCs w:val="24"/>
        </w:rPr>
      </w:pPr>
      <w:r w:rsidRPr="00562410">
        <w:rPr>
          <w:b/>
          <w:sz w:val="24"/>
          <w:szCs w:val="24"/>
        </w:rPr>
        <w:t>Nevada State Emergency Response Commission (SERC)</w:t>
      </w:r>
    </w:p>
    <w:p w14:paraId="68FE0679" w14:textId="77777777" w:rsidR="002B0CFD" w:rsidRPr="00DA40C9" w:rsidRDefault="002B0CFD" w:rsidP="00FC5845">
      <w:pPr>
        <w:ind w:left="270" w:right="720"/>
        <w:jc w:val="center"/>
        <w:rPr>
          <w:b/>
          <w:sz w:val="20"/>
          <w:szCs w:val="20"/>
        </w:rPr>
      </w:pPr>
    </w:p>
    <w:p w14:paraId="744B497D" w14:textId="77777777" w:rsidR="002B0CFD" w:rsidRPr="00562410" w:rsidRDefault="002B0CFD" w:rsidP="00FC5845">
      <w:pPr>
        <w:ind w:left="270" w:right="720"/>
        <w:jc w:val="center"/>
        <w:rPr>
          <w:b/>
          <w:sz w:val="24"/>
          <w:szCs w:val="24"/>
          <w:u w:val="thick"/>
        </w:rPr>
      </w:pPr>
      <w:r w:rsidRPr="00562410">
        <w:rPr>
          <w:b/>
          <w:sz w:val="24"/>
          <w:szCs w:val="24"/>
          <w:u w:val="thick"/>
        </w:rPr>
        <w:t>Quarterly Meeting</w:t>
      </w:r>
    </w:p>
    <w:p w14:paraId="074F3215" w14:textId="675AE378" w:rsidR="002B0CFD" w:rsidRDefault="001D465B" w:rsidP="00FC5845">
      <w:pPr>
        <w:ind w:left="270" w:right="720"/>
        <w:jc w:val="center"/>
        <w:rPr>
          <w:b/>
          <w:sz w:val="24"/>
          <w:szCs w:val="24"/>
        </w:rPr>
      </w:pPr>
      <w:r>
        <w:rPr>
          <w:b/>
          <w:sz w:val="24"/>
          <w:szCs w:val="24"/>
        </w:rPr>
        <w:t xml:space="preserve">Thursday, </w:t>
      </w:r>
      <w:r w:rsidR="005A07CE">
        <w:rPr>
          <w:b/>
          <w:sz w:val="24"/>
          <w:szCs w:val="24"/>
        </w:rPr>
        <w:t>October</w:t>
      </w:r>
      <w:r w:rsidR="002B0CFD" w:rsidRPr="00562410">
        <w:rPr>
          <w:b/>
          <w:sz w:val="24"/>
          <w:szCs w:val="24"/>
        </w:rPr>
        <w:t xml:space="preserve"> </w:t>
      </w:r>
      <w:r w:rsidR="00373D92">
        <w:rPr>
          <w:b/>
          <w:sz w:val="24"/>
          <w:szCs w:val="24"/>
        </w:rPr>
        <w:t>26</w:t>
      </w:r>
      <w:r w:rsidR="002B0CFD" w:rsidRPr="00562410">
        <w:rPr>
          <w:b/>
          <w:sz w:val="24"/>
          <w:szCs w:val="24"/>
        </w:rPr>
        <w:t xml:space="preserve">, </w:t>
      </w:r>
      <w:proofErr w:type="gramStart"/>
      <w:r w:rsidR="002B0CFD" w:rsidRPr="00562410">
        <w:rPr>
          <w:b/>
          <w:sz w:val="24"/>
          <w:szCs w:val="24"/>
        </w:rPr>
        <w:t>202</w:t>
      </w:r>
      <w:r w:rsidR="00825225">
        <w:rPr>
          <w:b/>
          <w:sz w:val="24"/>
          <w:szCs w:val="24"/>
        </w:rPr>
        <w:t>3</w:t>
      </w:r>
      <w:proofErr w:type="gramEnd"/>
      <w:r w:rsidR="002B0CFD" w:rsidRPr="00562410">
        <w:rPr>
          <w:b/>
          <w:sz w:val="24"/>
          <w:szCs w:val="24"/>
        </w:rPr>
        <w:t xml:space="preserve"> at </w:t>
      </w:r>
      <w:r w:rsidR="00373D92">
        <w:rPr>
          <w:b/>
          <w:sz w:val="24"/>
          <w:szCs w:val="24"/>
        </w:rPr>
        <w:t>10</w:t>
      </w:r>
      <w:r w:rsidR="002B0CFD" w:rsidRPr="00562410">
        <w:rPr>
          <w:b/>
          <w:sz w:val="24"/>
          <w:szCs w:val="24"/>
        </w:rPr>
        <w:t>:00am</w:t>
      </w:r>
    </w:p>
    <w:p w14:paraId="12B8D7AD" w14:textId="77777777" w:rsidR="00373D92" w:rsidRDefault="00373D92" w:rsidP="00FC5845">
      <w:pPr>
        <w:ind w:left="270" w:right="720"/>
        <w:jc w:val="center"/>
        <w:rPr>
          <w:b/>
          <w:sz w:val="24"/>
          <w:szCs w:val="24"/>
        </w:rPr>
      </w:pPr>
    </w:p>
    <w:p w14:paraId="5C93D610" w14:textId="77777777" w:rsidR="00373D92" w:rsidRPr="004C5685" w:rsidRDefault="00373D92" w:rsidP="00373D92">
      <w:pPr>
        <w:ind w:left="270" w:right="720"/>
        <w:jc w:val="center"/>
        <w:rPr>
          <w:b/>
          <w:sz w:val="20"/>
          <w:szCs w:val="20"/>
          <w:u w:val="single"/>
        </w:rPr>
      </w:pPr>
      <w:r w:rsidRPr="004C5685">
        <w:rPr>
          <w:b/>
          <w:sz w:val="20"/>
          <w:szCs w:val="20"/>
          <w:u w:val="single"/>
        </w:rPr>
        <w:t>Zoom Meeting</w:t>
      </w:r>
    </w:p>
    <w:p w14:paraId="2E880C30" w14:textId="77777777" w:rsidR="00373D92" w:rsidRPr="004C5685" w:rsidRDefault="00373D92" w:rsidP="00373D92">
      <w:pPr>
        <w:adjustRightInd w:val="0"/>
        <w:ind w:left="270" w:right="720"/>
        <w:jc w:val="center"/>
        <w:rPr>
          <w:color w:val="000000"/>
          <w:sz w:val="20"/>
          <w:szCs w:val="20"/>
        </w:rPr>
      </w:pPr>
      <w:r w:rsidRPr="004C5685">
        <w:rPr>
          <w:b/>
          <w:bCs/>
          <w:color w:val="000000"/>
          <w:sz w:val="20"/>
          <w:szCs w:val="20"/>
        </w:rPr>
        <w:t xml:space="preserve">Go to </w:t>
      </w:r>
      <w:r>
        <w:rPr>
          <w:b/>
          <w:bCs/>
          <w:color w:val="000000"/>
          <w:sz w:val="20"/>
          <w:szCs w:val="20"/>
        </w:rPr>
        <w:t>ZOOM</w:t>
      </w:r>
      <w:r w:rsidRPr="004C5685">
        <w:rPr>
          <w:b/>
          <w:bCs/>
          <w:color w:val="000000"/>
          <w:sz w:val="20"/>
          <w:szCs w:val="20"/>
        </w:rPr>
        <w:t xml:space="preserve">.com select join </w:t>
      </w:r>
      <w:proofErr w:type="gramStart"/>
      <w:r w:rsidRPr="004C5685">
        <w:rPr>
          <w:b/>
          <w:bCs/>
          <w:color w:val="000000"/>
          <w:sz w:val="20"/>
          <w:szCs w:val="20"/>
        </w:rPr>
        <w:t>meeting</w:t>
      </w:r>
      <w:proofErr w:type="gramEnd"/>
    </w:p>
    <w:p w14:paraId="34486840" w14:textId="77777777" w:rsidR="00373D92" w:rsidRPr="004C5685" w:rsidRDefault="00373D92" w:rsidP="00373D92">
      <w:pPr>
        <w:adjustRightInd w:val="0"/>
        <w:ind w:left="270" w:right="720"/>
        <w:jc w:val="center"/>
        <w:rPr>
          <w:color w:val="000000"/>
          <w:sz w:val="20"/>
          <w:szCs w:val="20"/>
        </w:rPr>
      </w:pPr>
      <w:r w:rsidRPr="004C5685">
        <w:rPr>
          <w:b/>
          <w:bCs/>
          <w:color w:val="000000"/>
          <w:sz w:val="20"/>
          <w:szCs w:val="20"/>
        </w:rPr>
        <w:t>Meeting ID:</w:t>
      </w:r>
      <w:r>
        <w:rPr>
          <w:b/>
          <w:bCs/>
          <w:color w:val="000000"/>
          <w:sz w:val="20"/>
          <w:szCs w:val="20"/>
        </w:rPr>
        <w:t xml:space="preserve"> 880 832 1251    /     </w:t>
      </w:r>
      <w:r w:rsidRPr="004C5685">
        <w:rPr>
          <w:b/>
          <w:bCs/>
          <w:color w:val="000000"/>
          <w:sz w:val="20"/>
          <w:szCs w:val="20"/>
        </w:rPr>
        <w:t>Password: hazmat</w:t>
      </w:r>
    </w:p>
    <w:p w14:paraId="58D43EC8" w14:textId="77777777" w:rsidR="00373D92" w:rsidRPr="004C5685" w:rsidRDefault="00373D92" w:rsidP="00373D92">
      <w:pPr>
        <w:adjustRightInd w:val="0"/>
        <w:ind w:left="270" w:right="720"/>
        <w:jc w:val="center"/>
        <w:rPr>
          <w:b/>
          <w:bCs/>
          <w:color w:val="000000"/>
          <w:sz w:val="20"/>
          <w:szCs w:val="20"/>
        </w:rPr>
      </w:pPr>
    </w:p>
    <w:p w14:paraId="61796F32" w14:textId="77777777" w:rsidR="00373D92" w:rsidRPr="004C5685" w:rsidRDefault="00373D92" w:rsidP="00373D92">
      <w:pPr>
        <w:adjustRightInd w:val="0"/>
        <w:ind w:left="270" w:right="720"/>
        <w:jc w:val="center"/>
        <w:rPr>
          <w:color w:val="000000"/>
          <w:sz w:val="20"/>
          <w:szCs w:val="20"/>
        </w:rPr>
      </w:pPr>
      <w:r w:rsidRPr="004C5685">
        <w:rPr>
          <w:b/>
          <w:bCs/>
          <w:color w:val="000000"/>
          <w:sz w:val="20"/>
          <w:szCs w:val="20"/>
        </w:rPr>
        <w:t xml:space="preserve">Dial </w:t>
      </w:r>
      <w:proofErr w:type="gramStart"/>
      <w:r w:rsidRPr="004C5685">
        <w:rPr>
          <w:b/>
          <w:bCs/>
          <w:color w:val="000000"/>
          <w:sz w:val="20"/>
          <w:szCs w:val="20"/>
        </w:rPr>
        <w:t>in:</w:t>
      </w:r>
      <w:proofErr w:type="gramEnd"/>
      <w:r>
        <w:rPr>
          <w:b/>
          <w:bCs/>
          <w:color w:val="000000"/>
          <w:sz w:val="20"/>
          <w:szCs w:val="20"/>
        </w:rPr>
        <w:t xml:space="preserve"> </w:t>
      </w:r>
      <w:r w:rsidRPr="004C5685">
        <w:rPr>
          <w:b/>
          <w:bCs/>
          <w:color w:val="000000"/>
          <w:sz w:val="20"/>
          <w:szCs w:val="20"/>
        </w:rPr>
        <w:t>+</w:t>
      </w:r>
      <w:r>
        <w:rPr>
          <w:b/>
          <w:bCs/>
          <w:color w:val="000000"/>
          <w:sz w:val="20"/>
          <w:szCs w:val="20"/>
        </w:rPr>
        <w:t>1 669-900-6833</w:t>
      </w:r>
    </w:p>
    <w:p w14:paraId="0AABCAA0" w14:textId="77777777" w:rsidR="00373D92" w:rsidRDefault="00373D92" w:rsidP="00373D92">
      <w:pPr>
        <w:adjustRightInd w:val="0"/>
        <w:ind w:left="270" w:right="720"/>
        <w:jc w:val="center"/>
        <w:rPr>
          <w:b/>
          <w:bCs/>
          <w:sz w:val="20"/>
          <w:szCs w:val="20"/>
        </w:rPr>
      </w:pPr>
      <w:r w:rsidRPr="004C5685">
        <w:rPr>
          <w:b/>
          <w:bCs/>
          <w:color w:val="000000"/>
          <w:sz w:val="20"/>
          <w:szCs w:val="20"/>
        </w:rPr>
        <w:t>Meeting ID</w:t>
      </w:r>
      <w:r>
        <w:rPr>
          <w:b/>
          <w:bCs/>
          <w:color w:val="000000"/>
          <w:sz w:val="20"/>
          <w:szCs w:val="20"/>
        </w:rPr>
        <w:t xml:space="preserve">:  880 832 1251    /     </w:t>
      </w:r>
      <w:r w:rsidRPr="004C5685">
        <w:rPr>
          <w:b/>
          <w:bCs/>
          <w:sz w:val="20"/>
          <w:szCs w:val="20"/>
        </w:rPr>
        <w:t>Passcode for phone:</w:t>
      </w:r>
      <w:r>
        <w:rPr>
          <w:b/>
          <w:bCs/>
          <w:sz w:val="20"/>
          <w:szCs w:val="20"/>
        </w:rPr>
        <w:t xml:space="preserve"> 706628</w:t>
      </w:r>
    </w:p>
    <w:p w14:paraId="52A8A926" w14:textId="77777777" w:rsidR="001B0C95" w:rsidRDefault="001B0C95" w:rsidP="00373D92">
      <w:pPr>
        <w:adjustRightInd w:val="0"/>
        <w:ind w:left="270" w:right="720"/>
        <w:jc w:val="center"/>
        <w:rPr>
          <w:b/>
          <w:bCs/>
          <w:sz w:val="20"/>
          <w:szCs w:val="20"/>
        </w:rPr>
      </w:pPr>
    </w:p>
    <w:p w14:paraId="26D2CDF4" w14:textId="77777777" w:rsidR="001B0C95" w:rsidRDefault="001B0C95" w:rsidP="001B0C95">
      <w:pPr>
        <w:ind w:left="117" w:right="107"/>
        <w:rPr>
          <w:i/>
          <w:sz w:val="20"/>
        </w:rPr>
      </w:pPr>
      <w:r>
        <w:rPr>
          <w:i/>
          <w:sz w:val="20"/>
        </w:rPr>
        <w:t xml:space="preserve">The Commission may </w:t>
      </w:r>
      <w:proofErr w:type="gramStart"/>
      <w:r>
        <w:rPr>
          <w:i/>
          <w:sz w:val="20"/>
        </w:rPr>
        <w:t>take action</w:t>
      </w:r>
      <w:proofErr w:type="gramEnd"/>
      <w:r>
        <w:rPr>
          <w:i/>
          <w:sz w:val="20"/>
        </w:rPr>
        <w:t xml:space="preserve"> on items marked “Discussion / For Possible Action”. Items may be taken out of the order presented on the agenda at the discretion of the co-chairs. Items may be combined for consideration by the Commission at the discretion of the co-chairs. Items may be pulled or removed from the agenda at any time.</w:t>
      </w:r>
    </w:p>
    <w:p w14:paraId="1CDB5EDC" w14:textId="77777777" w:rsidR="001B0C95" w:rsidRPr="004C5685" w:rsidRDefault="001B0C95" w:rsidP="00373D92">
      <w:pPr>
        <w:adjustRightInd w:val="0"/>
        <w:ind w:left="270" w:right="720"/>
        <w:jc w:val="center"/>
        <w:rPr>
          <w:b/>
          <w:bCs/>
          <w:sz w:val="20"/>
          <w:szCs w:val="20"/>
        </w:rPr>
      </w:pPr>
    </w:p>
    <w:p w14:paraId="05A9C268" w14:textId="77777777" w:rsidR="00373D92" w:rsidRPr="00562410" w:rsidRDefault="00373D92" w:rsidP="00FC5845">
      <w:pPr>
        <w:ind w:left="270" w:right="720"/>
        <w:jc w:val="center"/>
        <w:rPr>
          <w:b/>
          <w:sz w:val="24"/>
          <w:szCs w:val="24"/>
        </w:rPr>
      </w:pPr>
    </w:p>
    <w:p w14:paraId="6CE4A826" w14:textId="77777777" w:rsidR="00FF45DD" w:rsidRPr="00FF45DD" w:rsidRDefault="00FF45DD" w:rsidP="00C83416">
      <w:pPr>
        <w:pStyle w:val="Heading1"/>
        <w:tabs>
          <w:tab w:val="left" w:pos="1017"/>
          <w:tab w:val="left" w:pos="1018"/>
        </w:tabs>
        <w:ind w:left="0" w:right="720"/>
        <w:jc w:val="left"/>
        <w:rPr>
          <w:b w:val="0"/>
          <w:bCs w:val="0"/>
          <w:iCs/>
          <w:sz w:val="22"/>
          <w:szCs w:val="22"/>
        </w:rPr>
      </w:pPr>
    </w:p>
    <w:p w14:paraId="667404D6" w14:textId="7011DE75" w:rsidR="002B0CFD" w:rsidRPr="001B0C95" w:rsidRDefault="002B0CFD" w:rsidP="00C83416">
      <w:pPr>
        <w:pStyle w:val="Heading1"/>
        <w:numPr>
          <w:ilvl w:val="0"/>
          <w:numId w:val="4"/>
        </w:numPr>
        <w:ind w:left="1440" w:right="720" w:hanging="720"/>
        <w:jc w:val="left"/>
        <w:rPr>
          <w:sz w:val="22"/>
          <w:szCs w:val="22"/>
        </w:rPr>
      </w:pPr>
      <w:r w:rsidRPr="00FF45DD">
        <w:rPr>
          <w:sz w:val="22"/>
          <w:szCs w:val="22"/>
        </w:rPr>
        <w:t>CALL TO ORDER</w:t>
      </w:r>
      <w:r w:rsidR="001B0C95">
        <w:rPr>
          <w:sz w:val="22"/>
          <w:szCs w:val="22"/>
        </w:rPr>
        <w:t xml:space="preserve"> </w:t>
      </w:r>
      <w:r w:rsidR="001B0C95">
        <w:t>(Non-Action</w:t>
      </w:r>
      <w:r w:rsidR="001B0C95">
        <w:rPr>
          <w:spacing w:val="-8"/>
        </w:rPr>
        <w:t xml:space="preserve"> </w:t>
      </w:r>
      <w:r w:rsidR="001B0C95">
        <w:t>Item)</w:t>
      </w:r>
    </w:p>
    <w:p w14:paraId="108106D5" w14:textId="77777777" w:rsidR="001B0C95" w:rsidRPr="00FF45DD" w:rsidRDefault="001B0C95" w:rsidP="001B0C95">
      <w:pPr>
        <w:pStyle w:val="Heading1"/>
        <w:ind w:left="1440" w:right="720"/>
        <w:jc w:val="left"/>
        <w:rPr>
          <w:sz w:val="22"/>
          <w:szCs w:val="22"/>
        </w:rPr>
      </w:pPr>
    </w:p>
    <w:p w14:paraId="16D64A48" w14:textId="77777777" w:rsidR="0099478D" w:rsidRPr="00FF45DD" w:rsidRDefault="0099478D" w:rsidP="00C83416">
      <w:pPr>
        <w:pStyle w:val="BodyText"/>
        <w:ind w:right="720"/>
        <w:rPr>
          <w:b/>
          <w:sz w:val="22"/>
          <w:szCs w:val="22"/>
        </w:rPr>
      </w:pPr>
    </w:p>
    <w:p w14:paraId="3BD44C9C" w14:textId="694039EC" w:rsidR="002B0CFD" w:rsidRDefault="002B0CFD" w:rsidP="00C83416">
      <w:pPr>
        <w:pStyle w:val="ListParagraph"/>
        <w:numPr>
          <w:ilvl w:val="0"/>
          <w:numId w:val="4"/>
        </w:numPr>
        <w:ind w:left="1440" w:right="720" w:hanging="720"/>
        <w:rPr>
          <w:b/>
        </w:rPr>
      </w:pPr>
      <w:r w:rsidRPr="00FF45DD">
        <w:rPr>
          <w:b/>
        </w:rPr>
        <w:t>ROLL CALL, CONFIRM QUORUM, AND INTRODUCTIONS</w:t>
      </w:r>
      <w:r w:rsidR="001B0C95">
        <w:rPr>
          <w:b/>
        </w:rPr>
        <w:t xml:space="preserve"> (Non-Action</w:t>
      </w:r>
      <w:r w:rsidR="001B0C95">
        <w:rPr>
          <w:b/>
          <w:spacing w:val="-48"/>
        </w:rPr>
        <w:t xml:space="preserve"> </w:t>
      </w:r>
      <w:r w:rsidR="001B0C95">
        <w:rPr>
          <w:b/>
        </w:rPr>
        <w:t>Item)</w:t>
      </w:r>
    </w:p>
    <w:p w14:paraId="371414D1" w14:textId="77777777" w:rsidR="001B0C95" w:rsidRPr="00FF45DD" w:rsidRDefault="001B0C95" w:rsidP="001B0C95">
      <w:pPr>
        <w:pStyle w:val="ListParagraph"/>
        <w:ind w:left="1440" w:right="720" w:firstLine="0"/>
        <w:rPr>
          <w:b/>
        </w:rPr>
      </w:pPr>
    </w:p>
    <w:p w14:paraId="47ECBDB9" w14:textId="77777777" w:rsidR="0099478D" w:rsidRPr="00FF45DD" w:rsidRDefault="0099478D" w:rsidP="00FF45DD">
      <w:pPr>
        <w:pStyle w:val="BodyText"/>
        <w:tabs>
          <w:tab w:val="left" w:pos="945"/>
        </w:tabs>
        <w:ind w:right="720"/>
        <w:rPr>
          <w:b/>
          <w:sz w:val="22"/>
          <w:szCs w:val="22"/>
        </w:rPr>
      </w:pPr>
    </w:p>
    <w:p w14:paraId="40F65651" w14:textId="1B027F72" w:rsidR="0099478D" w:rsidRPr="001B0C95" w:rsidRDefault="002B0CFD" w:rsidP="001F5941">
      <w:pPr>
        <w:pStyle w:val="ListParagraph"/>
        <w:numPr>
          <w:ilvl w:val="0"/>
          <w:numId w:val="4"/>
        </w:numPr>
        <w:ind w:left="1440" w:right="720" w:hanging="720"/>
      </w:pPr>
      <w:r w:rsidRPr="00DD59DF">
        <w:rPr>
          <w:b/>
        </w:rPr>
        <w:t>PUBLIC COMMENT</w:t>
      </w:r>
      <w:r w:rsidR="001B0C95">
        <w:rPr>
          <w:b/>
        </w:rPr>
        <w:t xml:space="preserve"> (Non-Action Item) </w:t>
      </w:r>
      <w:r w:rsidR="001B0C95">
        <w:rPr>
          <w:bCs/>
        </w:rPr>
        <w:t>– No action may be taken upon a matter raised under this item of the agenda until the matter itself has been specifically included on an agenda as an item upon which action may be taken. Public comments are limited to three minutes unless the SERC elects to extend the comments for purposes of further discussion. Comments will not be restricted based on viewpoint.</w:t>
      </w:r>
    </w:p>
    <w:p w14:paraId="04C0D3A8" w14:textId="77777777" w:rsidR="001B0C95" w:rsidRPr="00DD59DF" w:rsidRDefault="001B0C95" w:rsidP="001B0C95">
      <w:pPr>
        <w:pStyle w:val="ListParagraph"/>
        <w:ind w:left="1440" w:right="720" w:firstLine="0"/>
      </w:pPr>
    </w:p>
    <w:p w14:paraId="6B2E0EF4" w14:textId="77777777" w:rsidR="00DD59DF" w:rsidRPr="00FF45DD" w:rsidRDefault="00DD59DF" w:rsidP="00DD59DF">
      <w:pPr>
        <w:ind w:left="720" w:right="720"/>
      </w:pPr>
    </w:p>
    <w:p w14:paraId="32BD0493" w14:textId="13B37AC7" w:rsidR="0099478D" w:rsidRPr="001B0C95" w:rsidRDefault="002B0CFD" w:rsidP="00BB66C2">
      <w:pPr>
        <w:pStyle w:val="ListParagraph"/>
        <w:numPr>
          <w:ilvl w:val="0"/>
          <w:numId w:val="4"/>
        </w:numPr>
        <w:ind w:left="1440" w:right="720" w:hanging="720"/>
        <w:rPr>
          <w:bCs/>
        </w:rPr>
      </w:pPr>
      <w:r w:rsidRPr="00DD59DF">
        <w:rPr>
          <w:b/>
        </w:rPr>
        <w:t xml:space="preserve">APPROVAL OF </w:t>
      </w:r>
      <w:r w:rsidR="00D1671E">
        <w:rPr>
          <w:b/>
        </w:rPr>
        <w:t>July 20</w:t>
      </w:r>
      <w:r w:rsidRPr="00DD59DF">
        <w:rPr>
          <w:b/>
        </w:rPr>
        <w:t xml:space="preserve">, </w:t>
      </w:r>
      <w:proofErr w:type="gramStart"/>
      <w:r w:rsidRPr="00DD59DF">
        <w:rPr>
          <w:b/>
        </w:rPr>
        <w:t>202</w:t>
      </w:r>
      <w:r w:rsidR="00D1671E">
        <w:rPr>
          <w:b/>
        </w:rPr>
        <w:t>3</w:t>
      </w:r>
      <w:proofErr w:type="gramEnd"/>
      <w:r w:rsidRPr="00DD59DF">
        <w:rPr>
          <w:b/>
        </w:rPr>
        <w:t xml:space="preserve"> MEETING MINUTES</w:t>
      </w:r>
      <w:r w:rsidR="001B0C95">
        <w:rPr>
          <w:b/>
        </w:rPr>
        <w:t xml:space="preserve"> (Discussion / For Possible Action) – </w:t>
      </w:r>
      <w:r w:rsidR="001B0C95" w:rsidRPr="001B0C95">
        <w:rPr>
          <w:bCs/>
        </w:rPr>
        <w:t>The SERC will review the July 20, 2023 meeting minutes; possible action may include approving, with or without amendments, or denying the minutes.</w:t>
      </w:r>
    </w:p>
    <w:p w14:paraId="1BD951B1" w14:textId="77777777" w:rsidR="001B0C95" w:rsidRPr="001B0C95" w:rsidRDefault="001B0C95" w:rsidP="001B0C95">
      <w:pPr>
        <w:pStyle w:val="ListParagraph"/>
        <w:ind w:left="1440" w:right="720" w:firstLine="0"/>
        <w:rPr>
          <w:bCs/>
        </w:rPr>
      </w:pPr>
    </w:p>
    <w:p w14:paraId="3CAE8694" w14:textId="77777777" w:rsidR="00DD59DF" w:rsidRPr="00DD59DF" w:rsidRDefault="00DD59DF" w:rsidP="00DD59DF">
      <w:pPr>
        <w:ind w:right="720"/>
        <w:rPr>
          <w:b/>
        </w:rPr>
      </w:pPr>
    </w:p>
    <w:p w14:paraId="4B2BB29C" w14:textId="292C0421" w:rsidR="002B0CFD" w:rsidRPr="00DD59DF" w:rsidRDefault="002B0CFD" w:rsidP="00C83416">
      <w:pPr>
        <w:pStyle w:val="ListParagraph"/>
        <w:numPr>
          <w:ilvl w:val="0"/>
          <w:numId w:val="4"/>
        </w:numPr>
        <w:ind w:left="1440" w:right="720" w:hanging="720"/>
      </w:pPr>
      <w:r w:rsidRPr="00DD59DF">
        <w:rPr>
          <w:b/>
        </w:rPr>
        <w:t>COMMISSION MEMBERS</w:t>
      </w:r>
      <w:r w:rsidR="00693F29" w:rsidRPr="00DD59DF">
        <w:rPr>
          <w:b/>
        </w:rPr>
        <w:t xml:space="preserve"> AND </w:t>
      </w:r>
      <w:r w:rsidRPr="00DD59DF">
        <w:rPr>
          <w:b/>
        </w:rPr>
        <w:t>STANDING COMMITTEE UPDATES</w:t>
      </w:r>
      <w:r w:rsidR="00E370FE">
        <w:rPr>
          <w:b/>
        </w:rPr>
        <w:t xml:space="preserve"> (Discussion/ For Possible Action) – </w:t>
      </w:r>
      <w:r w:rsidR="00E370FE">
        <w:rPr>
          <w:bCs/>
        </w:rPr>
        <w:t xml:space="preserve">Staff will provide any updates to the Commission on new Commission members and vacancies in the various committees since the previous meeting; possible action may include the SERC modifying the membership of committees with additions or other changes, as necessary. </w:t>
      </w:r>
    </w:p>
    <w:p w14:paraId="29284669" w14:textId="77777777" w:rsidR="00DD59DF" w:rsidRPr="006500DD" w:rsidRDefault="00DD59DF" w:rsidP="00DD59DF">
      <w:pPr>
        <w:ind w:right="720"/>
      </w:pPr>
    </w:p>
    <w:p w14:paraId="1955CD00" w14:textId="03F8E732" w:rsidR="002B0CFD" w:rsidRPr="006500DD" w:rsidRDefault="002B0CFD" w:rsidP="00D22650">
      <w:pPr>
        <w:pStyle w:val="ListParagraph"/>
        <w:numPr>
          <w:ilvl w:val="1"/>
          <w:numId w:val="4"/>
        </w:numPr>
        <w:ind w:left="2880" w:right="720" w:hanging="810"/>
      </w:pPr>
      <w:r w:rsidRPr="006500DD">
        <w:t>SERC Commissioners</w:t>
      </w:r>
    </w:p>
    <w:p w14:paraId="00E2978C" w14:textId="77777777" w:rsidR="002B0CFD" w:rsidRPr="00FF45DD" w:rsidRDefault="002B0CFD" w:rsidP="00C83416">
      <w:pPr>
        <w:ind w:right="720"/>
      </w:pPr>
    </w:p>
    <w:p w14:paraId="23D98B49" w14:textId="79AED671" w:rsidR="005E547B" w:rsidRDefault="00693F29" w:rsidP="00BD468D">
      <w:pPr>
        <w:pStyle w:val="ListParagraph"/>
        <w:numPr>
          <w:ilvl w:val="1"/>
          <w:numId w:val="9"/>
        </w:numPr>
        <w:ind w:left="2880" w:right="720" w:hanging="810"/>
      </w:pPr>
      <w:r w:rsidRPr="00FF45DD">
        <w:t>Committee Membership</w:t>
      </w:r>
    </w:p>
    <w:p w14:paraId="545776BD" w14:textId="77777777" w:rsidR="001B0C95" w:rsidRPr="00FF45DD" w:rsidRDefault="001B0C95" w:rsidP="001B0C95">
      <w:pPr>
        <w:pStyle w:val="ListParagraph"/>
        <w:ind w:left="2880" w:right="720" w:firstLine="0"/>
      </w:pPr>
    </w:p>
    <w:p w14:paraId="04A0429A" w14:textId="77777777" w:rsidR="002C605F" w:rsidRPr="00FF45DD" w:rsidRDefault="002C605F" w:rsidP="00C83416">
      <w:pPr>
        <w:ind w:right="720"/>
      </w:pPr>
    </w:p>
    <w:p w14:paraId="569B0EA9" w14:textId="5155FEA2" w:rsidR="001B0C95" w:rsidRDefault="002B0CFD" w:rsidP="001B0C95">
      <w:pPr>
        <w:pStyle w:val="ListParagraph"/>
        <w:numPr>
          <w:ilvl w:val="0"/>
          <w:numId w:val="4"/>
        </w:numPr>
        <w:ind w:left="1440" w:right="720" w:hanging="720"/>
      </w:pPr>
      <w:r w:rsidRPr="00DD59DF">
        <w:rPr>
          <w:b/>
        </w:rPr>
        <w:t>LOCAL EMERGENCY PLANNING COMMITTEE (LEPC) UPDATES</w:t>
      </w:r>
      <w:r w:rsidR="001B0C95">
        <w:rPr>
          <w:b/>
        </w:rPr>
        <w:t xml:space="preserve"> </w:t>
      </w:r>
      <w:r w:rsidR="001B0C95" w:rsidRPr="001B0C95">
        <w:rPr>
          <w:b/>
          <w:bCs/>
        </w:rPr>
        <w:t>(Non- Action</w:t>
      </w:r>
      <w:r w:rsidR="001B0C95" w:rsidRPr="001B0C95">
        <w:rPr>
          <w:b/>
          <w:bCs/>
          <w:spacing w:val="-21"/>
        </w:rPr>
        <w:t xml:space="preserve"> </w:t>
      </w:r>
      <w:r w:rsidR="001B0C95" w:rsidRPr="001B0C95">
        <w:rPr>
          <w:b/>
          <w:bCs/>
        </w:rPr>
        <w:t>Item)</w:t>
      </w:r>
      <w:r w:rsidR="001B0C95">
        <w:rPr>
          <w:b/>
          <w:bCs/>
        </w:rPr>
        <w:t>—</w:t>
      </w:r>
      <w:r w:rsidR="001B0C95" w:rsidRPr="001B0C95">
        <w:t>This item includes and addresses updated reports from LEPC activities occurring since the last SERC quarterly meeting and any future activities.</w:t>
      </w:r>
      <w:r w:rsidR="001B0C95">
        <w:rPr>
          <w:b/>
          <w:bCs/>
        </w:rPr>
        <w:t xml:space="preserve"> </w:t>
      </w:r>
    </w:p>
    <w:p w14:paraId="08028B7D" w14:textId="77777777" w:rsidR="001B0C95" w:rsidRPr="00FF45DD" w:rsidRDefault="001B0C95" w:rsidP="001B0C95">
      <w:pPr>
        <w:ind w:right="720"/>
      </w:pPr>
    </w:p>
    <w:p w14:paraId="5BC2F3DA" w14:textId="74A6928D" w:rsidR="00FF45DD" w:rsidRPr="00DD59DF" w:rsidRDefault="001B0C95" w:rsidP="00C83416">
      <w:pPr>
        <w:pStyle w:val="ListParagraph"/>
        <w:numPr>
          <w:ilvl w:val="0"/>
          <w:numId w:val="4"/>
        </w:numPr>
        <w:ind w:left="1440" w:right="720" w:hanging="720"/>
      </w:pPr>
      <w:r>
        <w:rPr>
          <w:b/>
        </w:rPr>
        <w:lastRenderedPageBreak/>
        <w:t>NON-STATE AGENCY UPDATES (Non-Action Item)—</w:t>
      </w:r>
      <w:r>
        <w:rPr>
          <w:bCs/>
        </w:rPr>
        <w:t>This item includes and addresses updated reports from the agencies listed below regarding activities occurring since the last SERC quarterly meeting and any future activities. Reports may include:</w:t>
      </w:r>
    </w:p>
    <w:p w14:paraId="598AE2EC" w14:textId="77777777" w:rsidR="00DD59DF" w:rsidRDefault="00DD59DF" w:rsidP="00DD59DF">
      <w:pPr>
        <w:ind w:right="720"/>
      </w:pPr>
    </w:p>
    <w:p w14:paraId="1EDAFA5C" w14:textId="2B5856B9" w:rsidR="004D3557" w:rsidRPr="00964C25" w:rsidRDefault="002B0CFD" w:rsidP="00BF028D">
      <w:pPr>
        <w:pStyle w:val="ListParagraph"/>
        <w:numPr>
          <w:ilvl w:val="1"/>
          <w:numId w:val="2"/>
        </w:numPr>
        <w:ind w:left="2160" w:right="720" w:firstLine="0"/>
      </w:pPr>
      <w:r w:rsidRPr="00FF45DD">
        <w:t>U.S. Environmental Protection Agency (EPA</w:t>
      </w:r>
      <w:r w:rsidRPr="00964C25">
        <w:t xml:space="preserve">) </w:t>
      </w:r>
      <w:r w:rsidR="00373D92">
        <w:t>-</w:t>
      </w:r>
    </w:p>
    <w:p w14:paraId="22041148" w14:textId="3087FFF2" w:rsidR="008E6C78" w:rsidRPr="00964C25" w:rsidRDefault="008E6C78" w:rsidP="008E6C78">
      <w:pPr>
        <w:ind w:right="720"/>
      </w:pPr>
    </w:p>
    <w:p w14:paraId="1412D428" w14:textId="5417AD18" w:rsidR="002B0CFD" w:rsidRPr="00964C25" w:rsidRDefault="002B0CFD" w:rsidP="00C83416">
      <w:pPr>
        <w:pStyle w:val="ListParagraph"/>
        <w:numPr>
          <w:ilvl w:val="1"/>
          <w:numId w:val="2"/>
        </w:numPr>
        <w:ind w:right="720" w:firstLine="423"/>
      </w:pPr>
      <w:r w:rsidRPr="00964C25">
        <w:t xml:space="preserve">Federal Emergency Management Agency (FEMA) </w:t>
      </w:r>
      <w:r w:rsidR="00373D92">
        <w:t>-</w:t>
      </w:r>
    </w:p>
    <w:p w14:paraId="126BF34A" w14:textId="77777777" w:rsidR="008929F6" w:rsidRPr="00964C25" w:rsidRDefault="008929F6" w:rsidP="00C83416">
      <w:pPr>
        <w:ind w:right="720"/>
      </w:pPr>
    </w:p>
    <w:p w14:paraId="0D53B39C" w14:textId="1A710B50" w:rsidR="002B0CFD" w:rsidRDefault="002B0CFD" w:rsidP="00C83416">
      <w:pPr>
        <w:pStyle w:val="ListParagraph"/>
        <w:numPr>
          <w:ilvl w:val="1"/>
          <w:numId w:val="2"/>
        </w:numPr>
        <w:ind w:left="2880" w:right="720" w:hanging="720"/>
      </w:pPr>
      <w:r w:rsidRPr="00964C25">
        <w:t>U.S. Department of Homeland Security - (DHS)</w:t>
      </w:r>
      <w:r w:rsidR="00373D92">
        <w:t xml:space="preserve"> </w:t>
      </w:r>
      <w:r w:rsidR="001B0C95">
        <w:t>–</w:t>
      </w:r>
    </w:p>
    <w:p w14:paraId="7DCBBA1A" w14:textId="77777777" w:rsidR="001B0C95" w:rsidRDefault="001B0C95" w:rsidP="001B0C95">
      <w:pPr>
        <w:pStyle w:val="ListParagraph"/>
      </w:pPr>
    </w:p>
    <w:p w14:paraId="0DAC7477" w14:textId="77777777" w:rsidR="001B0C95" w:rsidRPr="00964C25" w:rsidRDefault="001B0C95" w:rsidP="001B0C95">
      <w:pPr>
        <w:ind w:right="720"/>
      </w:pPr>
    </w:p>
    <w:p w14:paraId="26C28AA1" w14:textId="77777777" w:rsidR="000F6D4C" w:rsidRPr="00FF45DD" w:rsidRDefault="000F6D4C" w:rsidP="00FF45DD">
      <w:pPr>
        <w:ind w:right="720"/>
      </w:pPr>
    </w:p>
    <w:p w14:paraId="754DE96B" w14:textId="145CF2FD" w:rsidR="002B0CFD" w:rsidRPr="00DD59DF" w:rsidRDefault="002B0CFD" w:rsidP="00C83416">
      <w:pPr>
        <w:pStyle w:val="ListParagraph"/>
        <w:numPr>
          <w:ilvl w:val="0"/>
          <w:numId w:val="4"/>
        </w:numPr>
        <w:ind w:left="1440" w:right="720" w:hanging="720"/>
      </w:pPr>
      <w:r w:rsidRPr="00DD59DF">
        <w:rPr>
          <w:b/>
        </w:rPr>
        <w:t>STATE AGENCY UPDATES</w:t>
      </w:r>
      <w:r w:rsidR="001B0C95">
        <w:rPr>
          <w:b/>
        </w:rPr>
        <w:t xml:space="preserve"> (Non-Action Item) – </w:t>
      </w:r>
      <w:r w:rsidR="001B0C95">
        <w:rPr>
          <w:bCs/>
        </w:rPr>
        <w:t xml:space="preserve">This item includes and addresses updated reports from the agencies listed below regarding activities occurring since the last SERC quarterly meeting and any future activities. Reports may include: </w:t>
      </w:r>
    </w:p>
    <w:p w14:paraId="66D697B1" w14:textId="77777777" w:rsidR="00DD59DF" w:rsidRPr="00DD59DF" w:rsidRDefault="00DD59DF" w:rsidP="00DD59DF">
      <w:pPr>
        <w:ind w:right="720"/>
      </w:pPr>
    </w:p>
    <w:p w14:paraId="4900B27E" w14:textId="6F942454" w:rsidR="002B0CFD" w:rsidRPr="00FF45DD" w:rsidRDefault="002B0CFD" w:rsidP="00C83416">
      <w:pPr>
        <w:pStyle w:val="ListParagraph"/>
        <w:numPr>
          <w:ilvl w:val="0"/>
          <w:numId w:val="3"/>
        </w:numPr>
        <w:ind w:left="2880" w:right="720" w:hanging="720"/>
      </w:pPr>
      <w:r w:rsidRPr="00FF45DD">
        <w:t xml:space="preserve">Nevada </w:t>
      </w:r>
      <w:r w:rsidR="001471F0">
        <w:t xml:space="preserve">State Police </w:t>
      </w:r>
      <w:r w:rsidRPr="00FF45DD">
        <w:t xml:space="preserve">Highway Patrol Division (NHP) – </w:t>
      </w:r>
      <w:r w:rsidR="00373D92">
        <w:t>Cpt. Anthony Munoz</w:t>
      </w:r>
    </w:p>
    <w:p w14:paraId="3ACC7918" w14:textId="77777777" w:rsidR="002B0CFD" w:rsidRPr="00FF45DD" w:rsidRDefault="002B0CFD" w:rsidP="00C83416">
      <w:pPr>
        <w:ind w:right="720"/>
      </w:pPr>
    </w:p>
    <w:p w14:paraId="514E6815" w14:textId="0D721B80" w:rsidR="002B0CFD" w:rsidRPr="00FF45DD" w:rsidRDefault="002B0CFD" w:rsidP="00C83416">
      <w:pPr>
        <w:pStyle w:val="ListParagraph"/>
        <w:numPr>
          <w:ilvl w:val="0"/>
          <w:numId w:val="3"/>
        </w:numPr>
        <w:ind w:left="2880" w:right="720" w:hanging="720"/>
      </w:pPr>
      <w:r w:rsidRPr="00FF45DD">
        <w:t xml:space="preserve">Nevada </w:t>
      </w:r>
      <w:r w:rsidR="009C3C97">
        <w:t xml:space="preserve">State Police </w:t>
      </w:r>
      <w:r w:rsidRPr="00FF45DD">
        <w:t xml:space="preserve">Fire Marshal Division (SFM) – </w:t>
      </w:r>
      <w:r w:rsidR="00373D92">
        <w:t>Nicole Hoekstra</w:t>
      </w:r>
    </w:p>
    <w:p w14:paraId="47FBC9B7" w14:textId="77777777" w:rsidR="002B0CFD" w:rsidRPr="00FF45DD" w:rsidRDefault="002B0CFD" w:rsidP="00C83416">
      <w:pPr>
        <w:ind w:right="720"/>
      </w:pPr>
    </w:p>
    <w:p w14:paraId="21765463" w14:textId="77777777" w:rsidR="002B0CFD" w:rsidRPr="00FF45DD" w:rsidRDefault="002B0CFD" w:rsidP="00C83416">
      <w:pPr>
        <w:pStyle w:val="ListParagraph"/>
        <w:numPr>
          <w:ilvl w:val="0"/>
          <w:numId w:val="3"/>
        </w:numPr>
        <w:ind w:left="2880" w:right="720" w:hanging="720"/>
      </w:pPr>
      <w:r w:rsidRPr="00FF45DD">
        <w:t>Nevada Division of Environmental Protection (NDEP) – Kelly Thomas</w:t>
      </w:r>
    </w:p>
    <w:p w14:paraId="53902AD0" w14:textId="77777777" w:rsidR="002B0CFD" w:rsidRPr="00FF45DD" w:rsidRDefault="002B0CFD" w:rsidP="00C83416">
      <w:pPr>
        <w:ind w:right="720"/>
      </w:pPr>
    </w:p>
    <w:p w14:paraId="5CC74707" w14:textId="77777777" w:rsidR="002B0CFD" w:rsidRPr="00FF45DD" w:rsidRDefault="002B0CFD" w:rsidP="00C83416">
      <w:pPr>
        <w:pStyle w:val="ListParagraph"/>
        <w:numPr>
          <w:ilvl w:val="0"/>
          <w:numId w:val="3"/>
        </w:numPr>
        <w:ind w:left="2880" w:right="720" w:hanging="720"/>
      </w:pPr>
      <w:r w:rsidRPr="00FF45DD">
        <w:t>Nevada Division of Industrial Relations, OSHA Unit – Bill Gardner</w:t>
      </w:r>
    </w:p>
    <w:p w14:paraId="63FCACBC" w14:textId="77777777" w:rsidR="002B0CFD" w:rsidRPr="00FF45DD" w:rsidRDefault="002B0CFD" w:rsidP="00C83416">
      <w:pPr>
        <w:ind w:right="720"/>
      </w:pPr>
    </w:p>
    <w:p w14:paraId="0DE10DB7" w14:textId="6D95B026" w:rsidR="002B0CFD" w:rsidRPr="00FF45DD" w:rsidRDefault="002B0CFD" w:rsidP="001C599B">
      <w:pPr>
        <w:pStyle w:val="ListParagraph"/>
        <w:numPr>
          <w:ilvl w:val="0"/>
          <w:numId w:val="3"/>
        </w:numPr>
        <w:ind w:left="2880" w:right="720" w:hanging="720"/>
      </w:pPr>
      <w:r w:rsidRPr="00FF45DD">
        <w:t xml:space="preserve">Nevada Division of Emergency Management &amp; Nevada Radiation Control Program – </w:t>
      </w:r>
      <w:bookmarkStart w:id="0" w:name="9._HAZARDOUS_COMMODITY_FLOW_STUDYSTATEWI"/>
      <w:bookmarkEnd w:id="0"/>
    </w:p>
    <w:p w14:paraId="7006720D" w14:textId="77777777" w:rsidR="008929F6" w:rsidRDefault="008929F6" w:rsidP="00C83416">
      <w:pPr>
        <w:ind w:right="720"/>
      </w:pPr>
    </w:p>
    <w:p w14:paraId="182125ED" w14:textId="77777777" w:rsidR="001B0C95" w:rsidRDefault="001B0C95" w:rsidP="00C83416">
      <w:pPr>
        <w:ind w:right="720"/>
      </w:pPr>
    </w:p>
    <w:p w14:paraId="2D832EE6" w14:textId="77777777" w:rsidR="001B0C95" w:rsidRPr="00FF45DD" w:rsidRDefault="001B0C95" w:rsidP="00C83416">
      <w:pPr>
        <w:ind w:right="720"/>
      </w:pPr>
    </w:p>
    <w:p w14:paraId="64A5EAD2" w14:textId="4C1AB1A0" w:rsidR="002425DD" w:rsidRPr="00FF45DD" w:rsidRDefault="002425DD" w:rsidP="0095665D">
      <w:pPr>
        <w:pStyle w:val="ListParagraph"/>
        <w:numPr>
          <w:ilvl w:val="0"/>
          <w:numId w:val="4"/>
        </w:numPr>
        <w:ind w:left="1440" w:right="720" w:hanging="720"/>
        <w:rPr>
          <w:b/>
          <w:bCs/>
        </w:rPr>
      </w:pPr>
      <w:r w:rsidRPr="00FF45DD">
        <w:rPr>
          <w:b/>
          <w:bCs/>
        </w:rPr>
        <w:t>ADMINISTRATIVE REPORT</w:t>
      </w:r>
      <w:r w:rsidR="00E370FE">
        <w:rPr>
          <w:b/>
          <w:bCs/>
        </w:rPr>
        <w:t xml:space="preserve"> (Discussion Only) – </w:t>
      </w:r>
      <w:r w:rsidR="00E370FE">
        <w:t>The following items may be addressed under this report:</w:t>
      </w:r>
    </w:p>
    <w:p w14:paraId="43117444" w14:textId="77777777" w:rsidR="00243828" w:rsidRPr="00FF45DD" w:rsidRDefault="00243828" w:rsidP="00243828">
      <w:pPr>
        <w:pStyle w:val="ListParagraph"/>
        <w:ind w:left="2970" w:right="720" w:firstLine="0"/>
      </w:pPr>
    </w:p>
    <w:p w14:paraId="4409B033" w14:textId="7A3ACFFF" w:rsidR="00243828" w:rsidRDefault="00243828" w:rsidP="00FE3719">
      <w:pPr>
        <w:pStyle w:val="ListParagraph"/>
        <w:numPr>
          <w:ilvl w:val="1"/>
          <w:numId w:val="4"/>
        </w:numPr>
        <w:ind w:left="2880" w:right="720" w:hanging="720"/>
      </w:pPr>
      <w:r w:rsidRPr="00FF45DD">
        <w:t>Status of filling the position of SERC Assistant</w:t>
      </w:r>
    </w:p>
    <w:p w14:paraId="3D4A6B1D" w14:textId="77777777" w:rsidR="00E7559F" w:rsidRDefault="00E7559F" w:rsidP="00E7559F">
      <w:pPr>
        <w:pStyle w:val="ListParagraph"/>
        <w:ind w:left="2880" w:right="720" w:firstLine="0"/>
      </w:pPr>
    </w:p>
    <w:p w14:paraId="382B8FDD" w14:textId="1CA50BEC" w:rsidR="00E7559F" w:rsidRDefault="00E7559F" w:rsidP="00FE3719">
      <w:pPr>
        <w:pStyle w:val="ListParagraph"/>
        <w:numPr>
          <w:ilvl w:val="1"/>
          <w:numId w:val="4"/>
        </w:numPr>
        <w:ind w:left="2880" w:right="720" w:hanging="720"/>
      </w:pPr>
      <w:r>
        <w:t>Face to Face meetings</w:t>
      </w:r>
    </w:p>
    <w:p w14:paraId="3A5529B7" w14:textId="77777777" w:rsidR="0047225F" w:rsidRDefault="0047225F" w:rsidP="0047225F">
      <w:pPr>
        <w:ind w:right="720"/>
      </w:pPr>
    </w:p>
    <w:p w14:paraId="4DF2B122" w14:textId="5D3030DC" w:rsidR="00E80D45" w:rsidRDefault="00E80D45" w:rsidP="00FE3719">
      <w:pPr>
        <w:pStyle w:val="ListParagraph"/>
        <w:numPr>
          <w:ilvl w:val="1"/>
          <w:numId w:val="4"/>
        </w:numPr>
        <w:ind w:left="2880" w:right="720" w:hanging="720"/>
      </w:pPr>
      <w:r>
        <w:t>NRS</w:t>
      </w:r>
      <w:r w:rsidR="000F6D4C">
        <w:t xml:space="preserve"> and </w:t>
      </w:r>
      <w:r>
        <w:t xml:space="preserve">NAC </w:t>
      </w:r>
      <w:r w:rsidR="000F6D4C">
        <w:t xml:space="preserve">status </w:t>
      </w:r>
      <w:r>
        <w:t>updates</w:t>
      </w:r>
    </w:p>
    <w:p w14:paraId="72E4D0D3" w14:textId="77777777" w:rsidR="00031A09" w:rsidRDefault="00031A09" w:rsidP="00F31EFE"/>
    <w:p w14:paraId="63C76118" w14:textId="7EF5837A" w:rsidR="00031A09" w:rsidRDefault="00031A09" w:rsidP="00FE3719">
      <w:pPr>
        <w:pStyle w:val="ListParagraph"/>
        <w:numPr>
          <w:ilvl w:val="1"/>
          <w:numId w:val="4"/>
        </w:numPr>
        <w:ind w:left="2880" w:right="720" w:hanging="720"/>
      </w:pPr>
      <w:r>
        <w:t xml:space="preserve">Grant Budget </w:t>
      </w:r>
      <w:r w:rsidR="00E7559F">
        <w:t>b</w:t>
      </w:r>
      <w:r>
        <w:t>alances</w:t>
      </w:r>
    </w:p>
    <w:p w14:paraId="71929B97" w14:textId="77777777" w:rsidR="00031A09" w:rsidRDefault="00031A09" w:rsidP="00031A09">
      <w:pPr>
        <w:pStyle w:val="ListParagraph"/>
      </w:pPr>
    </w:p>
    <w:p w14:paraId="1E7B0C46" w14:textId="6015619A" w:rsidR="00031A09" w:rsidRDefault="00031A09" w:rsidP="00FE3719">
      <w:pPr>
        <w:pStyle w:val="ListParagraph"/>
        <w:numPr>
          <w:ilvl w:val="1"/>
          <w:numId w:val="4"/>
        </w:numPr>
        <w:ind w:left="2880" w:right="720" w:hanging="720"/>
      </w:pPr>
      <w:r>
        <w:t>Upcoming Grant Cycles</w:t>
      </w:r>
    </w:p>
    <w:p w14:paraId="34AA1493" w14:textId="77777777" w:rsidR="00E370FE" w:rsidRDefault="00E370FE" w:rsidP="00E370FE">
      <w:pPr>
        <w:pStyle w:val="ListParagraph"/>
      </w:pPr>
    </w:p>
    <w:p w14:paraId="0AD1FB80" w14:textId="77777777" w:rsidR="00E370FE" w:rsidRDefault="00E370FE" w:rsidP="00E370FE">
      <w:pPr>
        <w:ind w:right="720"/>
      </w:pPr>
    </w:p>
    <w:p w14:paraId="2242E430" w14:textId="77777777" w:rsidR="00E370FE" w:rsidRDefault="00E370FE" w:rsidP="00E370FE">
      <w:pPr>
        <w:ind w:right="720"/>
      </w:pPr>
    </w:p>
    <w:p w14:paraId="4E92C735" w14:textId="77777777" w:rsidR="00E370FE" w:rsidRDefault="00E370FE" w:rsidP="00E370FE">
      <w:pPr>
        <w:ind w:right="720"/>
      </w:pPr>
    </w:p>
    <w:p w14:paraId="104258E0" w14:textId="77777777" w:rsidR="00E370FE" w:rsidRDefault="00E370FE" w:rsidP="00E370FE">
      <w:pPr>
        <w:ind w:right="720"/>
      </w:pPr>
    </w:p>
    <w:p w14:paraId="40B8C224" w14:textId="77777777" w:rsidR="00E370FE" w:rsidRDefault="00E370FE" w:rsidP="00E370FE">
      <w:pPr>
        <w:ind w:right="720"/>
      </w:pPr>
    </w:p>
    <w:p w14:paraId="1E9F0667" w14:textId="77777777" w:rsidR="00E370FE" w:rsidRDefault="00E370FE" w:rsidP="00E370FE">
      <w:pPr>
        <w:ind w:right="720"/>
      </w:pPr>
    </w:p>
    <w:p w14:paraId="07398C7C" w14:textId="45F9B61F" w:rsidR="00031A09" w:rsidRDefault="00031A09" w:rsidP="00FB3B2E">
      <w:pPr>
        <w:ind w:right="720"/>
      </w:pPr>
    </w:p>
    <w:p w14:paraId="7C5EA6C4" w14:textId="77777777" w:rsidR="00F31EFE" w:rsidRDefault="00F31EFE" w:rsidP="00FB3B2E"/>
    <w:p w14:paraId="2F5BB119" w14:textId="77777777" w:rsidR="00F31EFE" w:rsidRDefault="00F31EFE" w:rsidP="00F31EFE">
      <w:pPr>
        <w:ind w:right="720"/>
      </w:pPr>
    </w:p>
    <w:p w14:paraId="4BBE5526" w14:textId="59DB09E8" w:rsidR="00D1671E" w:rsidRDefault="00F31EFE" w:rsidP="00F31EFE">
      <w:pPr>
        <w:pStyle w:val="ListParagraph"/>
        <w:numPr>
          <w:ilvl w:val="0"/>
          <w:numId w:val="4"/>
        </w:numPr>
        <w:ind w:right="720"/>
        <w:rPr>
          <w:b/>
          <w:bCs/>
        </w:rPr>
      </w:pPr>
      <w:r>
        <w:lastRenderedPageBreak/>
        <w:t xml:space="preserve"> </w:t>
      </w:r>
      <w:r w:rsidRPr="00F31EFE">
        <w:rPr>
          <w:b/>
          <w:bCs/>
        </w:rPr>
        <w:t>LEGACY FOAM CONCERNS</w:t>
      </w:r>
      <w:r>
        <w:rPr>
          <w:b/>
          <w:bCs/>
        </w:rPr>
        <w:t xml:space="preserve"> (</w:t>
      </w:r>
      <w:r w:rsidR="00E370FE">
        <w:rPr>
          <w:b/>
          <w:bCs/>
        </w:rPr>
        <w:t>Discussion Only)—</w:t>
      </w:r>
      <w:r w:rsidR="00E370FE">
        <w:t>The following items may be addressed under this report:</w:t>
      </w:r>
    </w:p>
    <w:p w14:paraId="4D994538" w14:textId="77777777" w:rsidR="00F31EFE" w:rsidRDefault="00F31EFE" w:rsidP="00F31EFE">
      <w:pPr>
        <w:pStyle w:val="ListParagraph"/>
        <w:ind w:left="810" w:right="720" w:firstLine="0"/>
        <w:rPr>
          <w:b/>
          <w:bCs/>
        </w:rPr>
      </w:pPr>
    </w:p>
    <w:p w14:paraId="0322EE06" w14:textId="096D959C" w:rsidR="00F31EFE" w:rsidRPr="00F31EFE" w:rsidRDefault="00F31EFE" w:rsidP="00F31EFE">
      <w:pPr>
        <w:pStyle w:val="ListParagraph"/>
        <w:numPr>
          <w:ilvl w:val="1"/>
          <w:numId w:val="4"/>
        </w:numPr>
        <w:rPr>
          <w:rFonts w:ascii="Calibri" w:eastAsia="Times New Roman" w:hAnsi="Calibri" w:cs="Calibri"/>
        </w:rPr>
      </w:pPr>
      <w:r w:rsidRPr="00F31EFE">
        <w:rPr>
          <w:rFonts w:eastAsia="Times New Roman"/>
        </w:rPr>
        <w:t>The use of fluorinated Class B Firefighting Foam, including Aqueous Film Forming Foams (AFFF), is an emerging and urgent public health challenge because these foams contain Per- and Polyfluoroalkyl substances (PFAS) which contaminate drinking water supplies and pose a risk to human health. These foams are referred to as </w:t>
      </w:r>
      <w:r w:rsidRPr="00F31EFE">
        <w:rPr>
          <w:rFonts w:eastAsia="Times New Roman"/>
          <w:b/>
          <w:bCs/>
        </w:rPr>
        <w:t>legacy foams</w:t>
      </w:r>
      <w:r w:rsidRPr="00F31EFE">
        <w:rPr>
          <w:rFonts w:eastAsia="Times New Roman"/>
        </w:rPr>
        <w:t xml:space="preserve">. </w:t>
      </w:r>
      <w:r w:rsidR="00E154F5">
        <w:rPr>
          <w:rFonts w:eastAsia="Times New Roman"/>
        </w:rPr>
        <w:t>Discussion</w:t>
      </w:r>
      <w:r w:rsidRPr="00F31EFE">
        <w:rPr>
          <w:rFonts w:eastAsia="Times New Roman"/>
        </w:rPr>
        <w:t xml:space="preserve"> is needed to </w:t>
      </w:r>
      <w:r w:rsidR="00E154F5">
        <w:rPr>
          <w:rFonts w:eastAsia="Times New Roman"/>
        </w:rPr>
        <w:t xml:space="preserve">figure out how to </w:t>
      </w:r>
      <w:r w:rsidRPr="00F31EFE">
        <w:rPr>
          <w:rFonts w:eastAsia="Times New Roman"/>
        </w:rPr>
        <w:t>limit future environmental contamination by these foams and to reduce exposure to firefighters and Nevada residents while still addressing public safety. Try to establish a Take-Back Program for Nevada and have the foam disposed of properly.</w:t>
      </w:r>
    </w:p>
    <w:p w14:paraId="2C190F49" w14:textId="36F9A2C9" w:rsidR="00F31EFE" w:rsidRPr="00F31EFE" w:rsidRDefault="00F31EFE" w:rsidP="00F31EFE">
      <w:pPr>
        <w:pStyle w:val="ListParagraph"/>
        <w:ind w:left="2430" w:right="720" w:firstLine="0"/>
        <w:rPr>
          <w:b/>
          <w:bCs/>
        </w:rPr>
      </w:pPr>
    </w:p>
    <w:p w14:paraId="709393F9" w14:textId="77777777" w:rsidR="00F31EFE" w:rsidRDefault="00F31EFE" w:rsidP="00F31EFE">
      <w:pPr>
        <w:pStyle w:val="ListParagraph"/>
        <w:ind w:left="810" w:right="720" w:firstLine="0"/>
      </w:pPr>
    </w:p>
    <w:p w14:paraId="7803481A" w14:textId="77777777" w:rsidR="00F31EFE" w:rsidRPr="00FF45DD" w:rsidRDefault="00F31EFE" w:rsidP="00F31EFE">
      <w:pPr>
        <w:pStyle w:val="ListParagraph"/>
        <w:ind w:left="810" w:right="720" w:firstLine="0"/>
      </w:pPr>
    </w:p>
    <w:p w14:paraId="0FCA1D6C" w14:textId="2A39DACE" w:rsidR="000F6D4C" w:rsidRDefault="0044526A" w:rsidP="00C83416">
      <w:pPr>
        <w:pStyle w:val="ListParagraph"/>
        <w:numPr>
          <w:ilvl w:val="0"/>
          <w:numId w:val="4"/>
        </w:numPr>
        <w:ind w:left="1440" w:right="720" w:hanging="720"/>
      </w:pPr>
      <w:r w:rsidRPr="009C48BD">
        <w:rPr>
          <w:b/>
          <w:bCs/>
        </w:rPr>
        <w:t>PUBLIC COMMENT</w:t>
      </w:r>
      <w:r w:rsidR="00E370FE">
        <w:rPr>
          <w:b/>
          <w:bCs/>
        </w:rPr>
        <w:t xml:space="preserve"> (Non-Action Item)—</w:t>
      </w:r>
      <w:r w:rsidR="00E370FE">
        <w:t>No action may be taken upon a matter raised under this item of the agenda until the matter itself has been specifically included on an agenda as an item upon which action may be taken. Public comments are limited to three minutes unless the SERC elects to extend the comments for purposes of further discussion. Comments will not be restricted based on viewpoint.</w:t>
      </w:r>
    </w:p>
    <w:p w14:paraId="785DFB8C" w14:textId="77777777" w:rsidR="00E370FE" w:rsidRPr="009C48BD" w:rsidRDefault="00E370FE" w:rsidP="00E370FE">
      <w:pPr>
        <w:pStyle w:val="ListParagraph"/>
        <w:ind w:left="1440" w:right="720" w:firstLine="0"/>
      </w:pPr>
    </w:p>
    <w:p w14:paraId="54A021AF" w14:textId="471AADCE" w:rsidR="009C48BD" w:rsidRPr="00FF45DD" w:rsidRDefault="009C48BD" w:rsidP="009C48BD">
      <w:pPr>
        <w:ind w:right="720"/>
      </w:pPr>
    </w:p>
    <w:p w14:paraId="5F496F42" w14:textId="11589567" w:rsidR="008D7F98" w:rsidRDefault="000367F3" w:rsidP="005C4940">
      <w:pPr>
        <w:pStyle w:val="Heading1"/>
        <w:numPr>
          <w:ilvl w:val="0"/>
          <w:numId w:val="4"/>
        </w:numPr>
        <w:ind w:left="1440" w:right="720" w:hanging="720"/>
        <w:jc w:val="left"/>
        <w:rPr>
          <w:sz w:val="22"/>
          <w:szCs w:val="22"/>
        </w:rPr>
      </w:pPr>
      <w:r w:rsidRPr="00FF45DD">
        <w:rPr>
          <w:sz w:val="22"/>
          <w:szCs w:val="22"/>
        </w:rPr>
        <w:t>ADJOURNMENT</w:t>
      </w:r>
      <w:r w:rsidR="00E370FE">
        <w:rPr>
          <w:sz w:val="22"/>
          <w:szCs w:val="22"/>
        </w:rPr>
        <w:t xml:space="preserve"> (Discussion/ For Possible Action)</w:t>
      </w:r>
    </w:p>
    <w:p w14:paraId="515A95DA" w14:textId="77777777" w:rsidR="00E370FE" w:rsidRDefault="00E370FE" w:rsidP="00E370FE">
      <w:pPr>
        <w:pStyle w:val="Heading1"/>
        <w:ind w:right="720"/>
        <w:jc w:val="left"/>
        <w:rPr>
          <w:sz w:val="22"/>
          <w:szCs w:val="22"/>
        </w:rPr>
      </w:pPr>
    </w:p>
    <w:p w14:paraId="2B3E2D5C" w14:textId="77777777" w:rsidR="00E370FE" w:rsidRDefault="00E370FE" w:rsidP="00E370FE">
      <w:pPr>
        <w:pStyle w:val="Heading1"/>
        <w:ind w:right="720"/>
        <w:jc w:val="left"/>
        <w:rPr>
          <w:sz w:val="22"/>
          <w:szCs w:val="22"/>
        </w:rPr>
      </w:pPr>
    </w:p>
    <w:p w14:paraId="54C7161B" w14:textId="77777777" w:rsidR="00E370FE" w:rsidRDefault="00E370FE" w:rsidP="00E370FE">
      <w:pPr>
        <w:pStyle w:val="Heading1"/>
        <w:ind w:right="720"/>
        <w:jc w:val="left"/>
        <w:rPr>
          <w:sz w:val="22"/>
          <w:szCs w:val="22"/>
        </w:rPr>
      </w:pPr>
    </w:p>
    <w:p w14:paraId="13ED66B0" w14:textId="5C526AC3" w:rsidR="00E370FE" w:rsidRDefault="00E370FE" w:rsidP="00E370FE">
      <w:pPr>
        <w:spacing w:before="1"/>
        <w:ind w:left="840" w:right="217"/>
        <w:rPr>
          <w:i/>
          <w:sz w:val="16"/>
        </w:rPr>
      </w:pPr>
      <w:r>
        <w:rPr>
          <w:i/>
          <w:sz w:val="16"/>
        </w:rPr>
        <w:t xml:space="preserve">This is a public meeting. In conformance with the Nevada Public Meeting Law, I, Brandilyn Baxter on behalf of SERC posted or caused the posting of this agenda on or </w:t>
      </w:r>
      <w:r w:rsidRPr="00345649">
        <w:rPr>
          <w:i/>
          <w:sz w:val="16"/>
        </w:rPr>
        <w:t xml:space="preserve">before </w:t>
      </w:r>
      <w:r w:rsidR="007D4BAC">
        <w:rPr>
          <w:i/>
          <w:sz w:val="16"/>
        </w:rPr>
        <w:t>October</w:t>
      </w:r>
      <w:r w:rsidRPr="00345649">
        <w:rPr>
          <w:i/>
          <w:sz w:val="16"/>
        </w:rPr>
        <w:t xml:space="preserve"> </w:t>
      </w:r>
      <w:r w:rsidR="007D4BAC">
        <w:rPr>
          <w:i/>
          <w:sz w:val="16"/>
        </w:rPr>
        <w:t>20</w:t>
      </w:r>
      <w:r w:rsidRPr="00345649">
        <w:rPr>
          <w:i/>
          <w:sz w:val="16"/>
        </w:rPr>
        <w:t>, 2023, 9:00am, at the following locations:</w:t>
      </w:r>
    </w:p>
    <w:p w14:paraId="15893233" w14:textId="77777777" w:rsidR="00E370FE" w:rsidRDefault="00E370FE" w:rsidP="00E370FE">
      <w:pPr>
        <w:pStyle w:val="BodyText"/>
        <w:rPr>
          <w:i/>
          <w:sz w:val="18"/>
        </w:rPr>
      </w:pPr>
    </w:p>
    <w:p w14:paraId="4B579436" w14:textId="77777777" w:rsidR="00E370FE" w:rsidRDefault="00E370FE" w:rsidP="00E370FE">
      <w:pPr>
        <w:pStyle w:val="BodyText"/>
        <w:spacing w:before="1"/>
        <w:rPr>
          <w:i/>
          <w:sz w:val="14"/>
        </w:rPr>
      </w:pPr>
    </w:p>
    <w:p w14:paraId="79DDB29B" w14:textId="77777777" w:rsidR="00E370FE" w:rsidRDefault="00E370FE" w:rsidP="00E370FE">
      <w:pPr>
        <w:ind w:left="2052" w:right="2259"/>
        <w:jc w:val="center"/>
        <w:rPr>
          <w:i/>
          <w:sz w:val="16"/>
        </w:rPr>
      </w:pPr>
      <w:r>
        <w:rPr>
          <w:b/>
          <w:i/>
          <w:sz w:val="16"/>
        </w:rPr>
        <w:t xml:space="preserve">State Emergency Response Commission </w:t>
      </w:r>
      <w:r>
        <w:rPr>
          <w:i/>
          <w:sz w:val="16"/>
        </w:rPr>
        <w:t xml:space="preserve">– 107 Jacobsen Way – Carson City </w:t>
      </w:r>
      <w:r>
        <w:rPr>
          <w:b/>
          <w:i/>
          <w:sz w:val="16"/>
        </w:rPr>
        <w:t xml:space="preserve">Nevada State Library &amp; Archives </w:t>
      </w:r>
      <w:r>
        <w:rPr>
          <w:i/>
          <w:sz w:val="16"/>
        </w:rPr>
        <w:t xml:space="preserve">– 100 North Stewart Street – Carson City </w:t>
      </w:r>
      <w:r>
        <w:rPr>
          <w:b/>
          <w:i/>
          <w:sz w:val="16"/>
        </w:rPr>
        <w:t xml:space="preserve">Grant Sawyer Building </w:t>
      </w:r>
      <w:r>
        <w:rPr>
          <w:i/>
          <w:sz w:val="16"/>
        </w:rPr>
        <w:t>– 555 E. Washington Street – Las Vegas</w:t>
      </w:r>
    </w:p>
    <w:p w14:paraId="4919E017" w14:textId="77777777" w:rsidR="00E370FE" w:rsidRDefault="00E370FE" w:rsidP="00E370FE">
      <w:pPr>
        <w:ind w:left="2053" w:right="2259"/>
        <w:jc w:val="center"/>
        <w:rPr>
          <w:i/>
          <w:sz w:val="16"/>
        </w:rPr>
      </w:pPr>
      <w:r>
        <w:rPr>
          <w:b/>
          <w:i/>
          <w:sz w:val="16"/>
        </w:rPr>
        <w:t xml:space="preserve">Department of Transportation </w:t>
      </w:r>
      <w:r>
        <w:rPr>
          <w:i/>
          <w:sz w:val="16"/>
        </w:rPr>
        <w:t xml:space="preserve">– 123 East Washington Avenue – Las Vegas </w:t>
      </w:r>
      <w:r>
        <w:rPr>
          <w:b/>
          <w:i/>
          <w:sz w:val="16"/>
        </w:rPr>
        <w:t xml:space="preserve">Department of Transportation </w:t>
      </w:r>
      <w:r>
        <w:rPr>
          <w:i/>
          <w:sz w:val="16"/>
        </w:rPr>
        <w:t xml:space="preserve">– 1263 Stewart Street – Carson City </w:t>
      </w:r>
      <w:r>
        <w:rPr>
          <w:b/>
          <w:i/>
          <w:sz w:val="16"/>
        </w:rPr>
        <w:t xml:space="preserve">Department of Transportation </w:t>
      </w:r>
      <w:r>
        <w:rPr>
          <w:i/>
          <w:sz w:val="16"/>
        </w:rPr>
        <w:t>– 1951 Idaho Street – Elko</w:t>
      </w:r>
    </w:p>
    <w:p w14:paraId="00B6AEE5" w14:textId="77777777" w:rsidR="00E370FE" w:rsidRDefault="00E370FE" w:rsidP="00E370FE">
      <w:pPr>
        <w:ind w:right="206"/>
        <w:jc w:val="center"/>
        <w:rPr>
          <w:i/>
          <w:sz w:val="16"/>
        </w:rPr>
      </w:pPr>
      <w:r>
        <w:rPr>
          <w:b/>
          <w:i/>
          <w:sz w:val="16"/>
        </w:rPr>
        <w:t xml:space="preserve">Department of Transportation </w:t>
      </w:r>
      <w:r>
        <w:rPr>
          <w:i/>
          <w:sz w:val="16"/>
        </w:rPr>
        <w:t>– 1401 East Aultman Street - Ely</w:t>
      </w:r>
    </w:p>
    <w:p w14:paraId="7B60472D" w14:textId="77777777" w:rsidR="00E370FE" w:rsidRDefault="00E370FE" w:rsidP="00E370FE">
      <w:pPr>
        <w:spacing w:before="1" w:line="183" w:lineRule="exact"/>
        <w:ind w:right="204"/>
        <w:jc w:val="center"/>
        <w:rPr>
          <w:i/>
          <w:sz w:val="16"/>
        </w:rPr>
      </w:pPr>
      <w:r>
        <w:rPr>
          <w:b/>
          <w:i/>
          <w:sz w:val="16"/>
        </w:rPr>
        <w:t xml:space="preserve">Nevada Legislative Counsel Bureau </w:t>
      </w:r>
      <w:r>
        <w:rPr>
          <w:i/>
          <w:sz w:val="16"/>
        </w:rPr>
        <w:t>– 401 South Carson Street – Carson City</w:t>
      </w:r>
    </w:p>
    <w:p w14:paraId="37978E33" w14:textId="77777777" w:rsidR="00E370FE" w:rsidRDefault="00E370FE" w:rsidP="00E370FE">
      <w:pPr>
        <w:spacing w:line="183" w:lineRule="exact"/>
        <w:ind w:right="204"/>
        <w:jc w:val="center"/>
        <w:rPr>
          <w:sz w:val="16"/>
        </w:rPr>
      </w:pPr>
      <w:r>
        <w:rPr>
          <w:b/>
          <w:i/>
          <w:sz w:val="16"/>
        </w:rPr>
        <w:t xml:space="preserve">SERC web site </w:t>
      </w:r>
      <w:r>
        <w:rPr>
          <w:i/>
          <w:sz w:val="16"/>
        </w:rPr>
        <w:t xml:space="preserve">– </w:t>
      </w:r>
      <w:hyperlink r:id="rId5">
        <w:r>
          <w:rPr>
            <w:color w:val="0462C1"/>
            <w:sz w:val="16"/>
            <w:u w:val="single" w:color="0462C1"/>
          </w:rPr>
          <w:t>http://serc.nv.gov</w:t>
        </w:r>
      </w:hyperlink>
    </w:p>
    <w:p w14:paraId="4C36FB7D" w14:textId="77777777" w:rsidR="00E370FE" w:rsidRDefault="00E370FE" w:rsidP="00E370FE">
      <w:pPr>
        <w:spacing w:before="1"/>
        <w:ind w:right="205"/>
        <w:jc w:val="center"/>
        <w:rPr>
          <w:i/>
          <w:sz w:val="16"/>
        </w:rPr>
      </w:pPr>
      <w:r>
        <w:rPr>
          <w:b/>
          <w:i/>
          <w:sz w:val="16"/>
        </w:rPr>
        <w:t xml:space="preserve">Nevada Public Notice Website </w:t>
      </w:r>
      <w:r>
        <w:rPr>
          <w:i/>
          <w:sz w:val="16"/>
        </w:rPr>
        <w:t xml:space="preserve">– </w:t>
      </w:r>
      <w:hyperlink r:id="rId6">
        <w:r>
          <w:rPr>
            <w:i/>
            <w:color w:val="0000FF"/>
            <w:sz w:val="16"/>
            <w:u w:val="single" w:color="0000FF"/>
          </w:rPr>
          <w:t>https://notice.nv.gov</w:t>
        </w:r>
      </w:hyperlink>
    </w:p>
    <w:p w14:paraId="745AD6C1" w14:textId="77777777" w:rsidR="00E370FE" w:rsidRDefault="00E370FE" w:rsidP="00E370FE">
      <w:pPr>
        <w:pStyle w:val="BodyText"/>
        <w:spacing w:before="10"/>
        <w:rPr>
          <w:i/>
          <w:sz w:val="15"/>
        </w:rPr>
      </w:pPr>
    </w:p>
    <w:p w14:paraId="5BED9CFA" w14:textId="77777777" w:rsidR="00E370FE" w:rsidRDefault="00E370FE" w:rsidP="00E370FE">
      <w:pPr>
        <w:spacing w:before="1"/>
        <w:ind w:left="105" w:right="312" w:hanging="2"/>
        <w:jc w:val="center"/>
        <w:rPr>
          <w:i/>
          <w:sz w:val="16"/>
        </w:rPr>
      </w:pPr>
      <w:r>
        <w:rPr>
          <w:i/>
          <w:sz w:val="16"/>
        </w:rPr>
        <w:t xml:space="preserve">Pursuant to NRS 241.020(2) (c), a copy of supporting materials for the meeting may be obtained by contacting Brandilyn Baxter, Commission Administrator, State Emergency Response Commission at (775) 684-7511, 107 Jacobsen Way, Carson City, NV 89711 or </w:t>
      </w:r>
      <w:hyperlink r:id="rId7">
        <w:r>
          <w:rPr>
            <w:i/>
            <w:color w:val="0462C1"/>
            <w:sz w:val="16"/>
            <w:u w:val="single" w:color="0462C1"/>
          </w:rPr>
          <w:t>serc@dps.state.nv.us</w:t>
        </w:r>
      </w:hyperlink>
    </w:p>
    <w:p w14:paraId="45AC0E31" w14:textId="77777777" w:rsidR="00E370FE" w:rsidRDefault="00E370FE" w:rsidP="00E370FE">
      <w:pPr>
        <w:pStyle w:val="BodyText"/>
        <w:spacing w:before="1"/>
        <w:rPr>
          <w:i/>
          <w:sz w:val="16"/>
        </w:rPr>
      </w:pPr>
    </w:p>
    <w:p w14:paraId="74A952CD" w14:textId="77777777" w:rsidR="00E370FE" w:rsidRDefault="00E370FE" w:rsidP="00E370FE">
      <w:pPr>
        <w:ind w:left="1752" w:hanging="989"/>
        <w:rPr>
          <w:i/>
          <w:sz w:val="16"/>
        </w:rPr>
      </w:pPr>
      <w:r>
        <w:rPr>
          <w:i/>
          <w:sz w:val="16"/>
        </w:rPr>
        <w:t>We are pleased to make reasonable accommodations for members of the public who are disabled. If special arrangements are necessary, please notify the State Emergency Response Commission at (775) 684-7511.</w:t>
      </w:r>
    </w:p>
    <w:p w14:paraId="1EDA7CFC" w14:textId="77777777" w:rsidR="00E370FE" w:rsidRPr="009A0114" w:rsidRDefault="00E370FE" w:rsidP="00E370FE">
      <w:pPr>
        <w:spacing w:line="183" w:lineRule="exact"/>
        <w:ind w:left="3457"/>
        <w:rPr>
          <w:i/>
          <w:sz w:val="16"/>
        </w:rPr>
        <w:sectPr w:rsidR="00E370FE" w:rsidRPr="009A0114">
          <w:pgSz w:w="12240" w:h="15840"/>
          <w:pgMar w:top="1000" w:right="1320" w:bottom="280" w:left="900" w:header="720" w:footer="720" w:gutter="0"/>
          <w:cols w:space="720"/>
        </w:sectPr>
      </w:pPr>
      <w:r>
        <w:rPr>
          <w:i/>
          <w:sz w:val="16"/>
        </w:rPr>
        <w:t>Twenty-four (24) hour advance notice is requested</w:t>
      </w:r>
    </w:p>
    <w:p w14:paraId="6BD75ACE" w14:textId="77777777" w:rsidR="00E370FE" w:rsidRPr="00B15F9D" w:rsidRDefault="00E370FE" w:rsidP="00E370FE">
      <w:pPr>
        <w:pStyle w:val="Heading1"/>
        <w:ind w:right="720"/>
        <w:jc w:val="left"/>
        <w:rPr>
          <w:sz w:val="22"/>
          <w:szCs w:val="22"/>
        </w:rPr>
      </w:pPr>
    </w:p>
    <w:sectPr w:rsidR="00E370FE" w:rsidRPr="00B15F9D" w:rsidSect="005E547B">
      <w:pgSz w:w="12240" w:h="15840"/>
      <w:pgMar w:top="1080" w:right="720" w:bottom="108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C3789"/>
    <w:multiLevelType w:val="hybridMultilevel"/>
    <w:tmpl w:val="E67EEDAC"/>
    <w:lvl w:ilvl="0" w:tplc="04EAD306">
      <w:start w:val="1"/>
      <w:numFmt w:val="lowerLetter"/>
      <w:lvlText w:val="%1."/>
      <w:lvlJc w:val="left"/>
      <w:pPr>
        <w:ind w:left="1888" w:hanging="718"/>
      </w:pPr>
      <w:rPr>
        <w:rFonts w:ascii="Arial" w:eastAsia="Arial" w:hAnsi="Arial" w:cs="Arial" w:hint="default"/>
        <w:spacing w:val="-11"/>
        <w:w w:val="98"/>
        <w:sz w:val="24"/>
        <w:szCs w:val="24"/>
      </w:rPr>
    </w:lvl>
    <w:lvl w:ilvl="1" w:tplc="04090019">
      <w:start w:val="1"/>
      <w:numFmt w:val="lowerLetter"/>
      <w:lvlText w:val="%2."/>
      <w:lvlJc w:val="left"/>
      <w:pPr>
        <w:ind w:left="2398" w:hanging="360"/>
      </w:pPr>
    </w:lvl>
    <w:lvl w:ilvl="2" w:tplc="0409001B" w:tentative="1">
      <w:start w:val="1"/>
      <w:numFmt w:val="lowerRoman"/>
      <w:lvlText w:val="%3."/>
      <w:lvlJc w:val="right"/>
      <w:pPr>
        <w:ind w:left="3118" w:hanging="180"/>
      </w:pPr>
    </w:lvl>
    <w:lvl w:ilvl="3" w:tplc="0409000F" w:tentative="1">
      <w:start w:val="1"/>
      <w:numFmt w:val="decimal"/>
      <w:lvlText w:val="%4."/>
      <w:lvlJc w:val="left"/>
      <w:pPr>
        <w:ind w:left="3838" w:hanging="360"/>
      </w:pPr>
    </w:lvl>
    <w:lvl w:ilvl="4" w:tplc="04090019" w:tentative="1">
      <w:start w:val="1"/>
      <w:numFmt w:val="lowerLetter"/>
      <w:lvlText w:val="%5."/>
      <w:lvlJc w:val="left"/>
      <w:pPr>
        <w:ind w:left="4558" w:hanging="360"/>
      </w:pPr>
    </w:lvl>
    <w:lvl w:ilvl="5" w:tplc="0409001B" w:tentative="1">
      <w:start w:val="1"/>
      <w:numFmt w:val="lowerRoman"/>
      <w:lvlText w:val="%6."/>
      <w:lvlJc w:val="right"/>
      <w:pPr>
        <w:ind w:left="5278" w:hanging="180"/>
      </w:pPr>
    </w:lvl>
    <w:lvl w:ilvl="6" w:tplc="0409000F" w:tentative="1">
      <w:start w:val="1"/>
      <w:numFmt w:val="decimal"/>
      <w:lvlText w:val="%7."/>
      <w:lvlJc w:val="left"/>
      <w:pPr>
        <w:ind w:left="5998" w:hanging="360"/>
      </w:pPr>
    </w:lvl>
    <w:lvl w:ilvl="7" w:tplc="04090019" w:tentative="1">
      <w:start w:val="1"/>
      <w:numFmt w:val="lowerLetter"/>
      <w:lvlText w:val="%8."/>
      <w:lvlJc w:val="left"/>
      <w:pPr>
        <w:ind w:left="6718" w:hanging="360"/>
      </w:pPr>
    </w:lvl>
    <w:lvl w:ilvl="8" w:tplc="0409001B" w:tentative="1">
      <w:start w:val="1"/>
      <w:numFmt w:val="lowerRoman"/>
      <w:lvlText w:val="%9."/>
      <w:lvlJc w:val="right"/>
      <w:pPr>
        <w:ind w:left="7438" w:hanging="180"/>
      </w:pPr>
    </w:lvl>
  </w:abstractNum>
  <w:abstractNum w:abstractNumId="1" w15:restartNumberingAfterBreak="0">
    <w:nsid w:val="05D9053E"/>
    <w:multiLevelType w:val="multilevel"/>
    <w:tmpl w:val="82B625D6"/>
    <w:lvl w:ilvl="0">
      <w:start w:val="1"/>
      <w:numFmt w:val="decimal"/>
      <w:lvlText w:val="%1.0"/>
      <w:lvlJc w:val="left"/>
      <w:pPr>
        <w:ind w:left="662" w:hanging="360"/>
      </w:pPr>
      <w:rPr>
        <w:rFonts w:hint="default"/>
      </w:rPr>
    </w:lvl>
    <w:lvl w:ilvl="1">
      <w:start w:val="1"/>
      <w:numFmt w:val="decimal"/>
      <w:lvlText w:val="%1.%2"/>
      <w:lvlJc w:val="left"/>
      <w:pPr>
        <w:ind w:left="1382" w:hanging="360"/>
      </w:pPr>
      <w:rPr>
        <w:rFonts w:hint="default"/>
      </w:rPr>
    </w:lvl>
    <w:lvl w:ilvl="2">
      <w:start w:val="1"/>
      <w:numFmt w:val="decimal"/>
      <w:lvlText w:val="%1.%2.%3"/>
      <w:lvlJc w:val="left"/>
      <w:pPr>
        <w:ind w:left="2462" w:hanging="720"/>
      </w:pPr>
      <w:rPr>
        <w:rFonts w:hint="default"/>
      </w:rPr>
    </w:lvl>
    <w:lvl w:ilvl="3">
      <w:start w:val="1"/>
      <w:numFmt w:val="decimal"/>
      <w:lvlText w:val="%1.%2.%3.%4"/>
      <w:lvlJc w:val="left"/>
      <w:pPr>
        <w:ind w:left="3182" w:hanging="720"/>
      </w:pPr>
      <w:rPr>
        <w:rFonts w:hint="default"/>
      </w:rPr>
    </w:lvl>
    <w:lvl w:ilvl="4">
      <w:start w:val="1"/>
      <w:numFmt w:val="decimal"/>
      <w:lvlText w:val="%1.%2.%3.%4.%5"/>
      <w:lvlJc w:val="left"/>
      <w:pPr>
        <w:ind w:left="4262" w:hanging="1080"/>
      </w:pPr>
      <w:rPr>
        <w:rFonts w:hint="default"/>
      </w:rPr>
    </w:lvl>
    <w:lvl w:ilvl="5">
      <w:start w:val="1"/>
      <w:numFmt w:val="decimal"/>
      <w:lvlText w:val="%1.%2.%3.%4.%5.%6"/>
      <w:lvlJc w:val="left"/>
      <w:pPr>
        <w:ind w:left="4982" w:hanging="1080"/>
      </w:pPr>
      <w:rPr>
        <w:rFonts w:hint="default"/>
      </w:rPr>
    </w:lvl>
    <w:lvl w:ilvl="6">
      <w:start w:val="1"/>
      <w:numFmt w:val="decimal"/>
      <w:lvlText w:val="%1.%2.%3.%4.%5.%6.%7"/>
      <w:lvlJc w:val="left"/>
      <w:pPr>
        <w:ind w:left="6062" w:hanging="1440"/>
      </w:pPr>
      <w:rPr>
        <w:rFonts w:hint="default"/>
      </w:rPr>
    </w:lvl>
    <w:lvl w:ilvl="7">
      <w:start w:val="1"/>
      <w:numFmt w:val="decimal"/>
      <w:lvlText w:val="%1.%2.%3.%4.%5.%6.%7.%8"/>
      <w:lvlJc w:val="left"/>
      <w:pPr>
        <w:ind w:left="6782" w:hanging="1440"/>
      </w:pPr>
      <w:rPr>
        <w:rFonts w:hint="default"/>
      </w:rPr>
    </w:lvl>
    <w:lvl w:ilvl="8">
      <w:start w:val="1"/>
      <w:numFmt w:val="decimal"/>
      <w:lvlText w:val="%1.%2.%3.%4.%5.%6.%7.%8.%9"/>
      <w:lvlJc w:val="left"/>
      <w:pPr>
        <w:ind w:left="7862" w:hanging="1800"/>
      </w:pPr>
      <w:rPr>
        <w:rFonts w:hint="default"/>
      </w:rPr>
    </w:lvl>
  </w:abstractNum>
  <w:abstractNum w:abstractNumId="2" w15:restartNumberingAfterBreak="0">
    <w:nsid w:val="28CF3CCA"/>
    <w:multiLevelType w:val="hybridMultilevel"/>
    <w:tmpl w:val="DC26214E"/>
    <w:lvl w:ilvl="0" w:tplc="6EEEFADA">
      <w:start w:val="1"/>
      <w:numFmt w:val="decimal"/>
      <w:lvlText w:val="%1."/>
      <w:lvlJc w:val="left"/>
      <w:pPr>
        <w:ind w:left="2790" w:hanging="360"/>
      </w:pPr>
      <w:rPr>
        <w:rFonts w:hint="default"/>
        <w:b/>
      </w:rPr>
    </w:lvl>
    <w:lvl w:ilvl="1" w:tplc="04090019">
      <w:start w:val="1"/>
      <w:numFmt w:val="lowerLetter"/>
      <w:lvlText w:val="%2."/>
      <w:lvlJc w:val="left"/>
      <w:pPr>
        <w:ind w:left="8910" w:hanging="360"/>
      </w:pPr>
    </w:lvl>
    <w:lvl w:ilvl="2" w:tplc="0409001B" w:tentative="1">
      <w:start w:val="1"/>
      <w:numFmt w:val="lowerRoman"/>
      <w:lvlText w:val="%3."/>
      <w:lvlJc w:val="right"/>
      <w:pPr>
        <w:ind w:left="4230" w:hanging="180"/>
      </w:pPr>
    </w:lvl>
    <w:lvl w:ilvl="3" w:tplc="0409000F" w:tentative="1">
      <w:start w:val="1"/>
      <w:numFmt w:val="decimal"/>
      <w:lvlText w:val="%4."/>
      <w:lvlJc w:val="left"/>
      <w:pPr>
        <w:ind w:left="4950" w:hanging="360"/>
      </w:pPr>
    </w:lvl>
    <w:lvl w:ilvl="4" w:tplc="04090019" w:tentative="1">
      <w:start w:val="1"/>
      <w:numFmt w:val="lowerLetter"/>
      <w:lvlText w:val="%5."/>
      <w:lvlJc w:val="left"/>
      <w:pPr>
        <w:ind w:left="5670" w:hanging="360"/>
      </w:pPr>
    </w:lvl>
    <w:lvl w:ilvl="5" w:tplc="0409001B" w:tentative="1">
      <w:start w:val="1"/>
      <w:numFmt w:val="lowerRoman"/>
      <w:lvlText w:val="%6."/>
      <w:lvlJc w:val="right"/>
      <w:pPr>
        <w:ind w:left="6390" w:hanging="180"/>
      </w:pPr>
    </w:lvl>
    <w:lvl w:ilvl="6" w:tplc="0409000F" w:tentative="1">
      <w:start w:val="1"/>
      <w:numFmt w:val="decimal"/>
      <w:lvlText w:val="%7."/>
      <w:lvlJc w:val="left"/>
      <w:pPr>
        <w:ind w:left="7110" w:hanging="360"/>
      </w:pPr>
    </w:lvl>
    <w:lvl w:ilvl="7" w:tplc="04090019" w:tentative="1">
      <w:start w:val="1"/>
      <w:numFmt w:val="lowerLetter"/>
      <w:lvlText w:val="%8."/>
      <w:lvlJc w:val="left"/>
      <w:pPr>
        <w:ind w:left="7830" w:hanging="360"/>
      </w:pPr>
    </w:lvl>
    <w:lvl w:ilvl="8" w:tplc="0409001B" w:tentative="1">
      <w:start w:val="1"/>
      <w:numFmt w:val="lowerRoman"/>
      <w:lvlText w:val="%9."/>
      <w:lvlJc w:val="right"/>
      <w:pPr>
        <w:ind w:left="8550" w:hanging="180"/>
      </w:pPr>
    </w:lvl>
  </w:abstractNum>
  <w:abstractNum w:abstractNumId="3" w15:restartNumberingAfterBreak="0">
    <w:nsid w:val="2D8B6F10"/>
    <w:multiLevelType w:val="hybridMultilevel"/>
    <w:tmpl w:val="13FE5C70"/>
    <w:lvl w:ilvl="0" w:tplc="D65E8526">
      <w:start w:val="1"/>
      <w:numFmt w:val="decimal"/>
      <w:lvlText w:val="%1."/>
      <w:lvlJc w:val="left"/>
      <w:pPr>
        <w:ind w:left="810" w:hanging="360"/>
      </w:pPr>
      <w:rPr>
        <w:rFonts w:ascii="Arial" w:eastAsia="Arial" w:hAnsi="Arial" w:cs="Arial" w:hint="default"/>
        <w:b/>
        <w:bCs/>
        <w:spacing w:val="-8"/>
        <w:w w:val="98"/>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910E79"/>
    <w:multiLevelType w:val="hybridMultilevel"/>
    <w:tmpl w:val="039E2A82"/>
    <w:lvl w:ilvl="0" w:tplc="4680110A">
      <w:start w:val="2"/>
      <w:numFmt w:val="lowerLetter"/>
      <w:lvlText w:val="%1."/>
      <w:lvlJc w:val="left"/>
      <w:pPr>
        <w:ind w:left="2520" w:hanging="360"/>
      </w:pPr>
      <w:rPr>
        <w:rFonts w:hint="default"/>
      </w:rPr>
    </w:lvl>
    <w:lvl w:ilvl="1" w:tplc="04090019">
      <w:start w:val="1"/>
      <w:numFmt w:val="lowerLetter"/>
      <w:lvlText w:val="%2."/>
      <w:lvlJc w:val="left"/>
      <w:pPr>
        <w:ind w:left="3240" w:hanging="360"/>
      </w:pPr>
    </w:lvl>
    <w:lvl w:ilvl="2" w:tplc="0958D4F8">
      <w:start w:val="1"/>
      <w:numFmt w:val="upperLetter"/>
      <w:lvlText w:val="%3."/>
      <w:lvlJc w:val="left"/>
      <w:pPr>
        <w:ind w:left="4140" w:hanging="360"/>
      </w:pPr>
      <w:rPr>
        <w:rFonts w:hint="default"/>
      </w:rPr>
    </w:lvl>
    <w:lvl w:ilvl="3" w:tplc="0409000F">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15:restartNumberingAfterBreak="0">
    <w:nsid w:val="32715515"/>
    <w:multiLevelType w:val="hybridMultilevel"/>
    <w:tmpl w:val="BC5829F4"/>
    <w:lvl w:ilvl="0" w:tplc="FA900B02">
      <w:start w:val="1"/>
      <w:numFmt w:val="decimal"/>
      <w:lvlText w:val="%1."/>
      <w:lvlJc w:val="left"/>
      <w:pPr>
        <w:ind w:left="1020" w:hanging="718"/>
      </w:pPr>
      <w:rPr>
        <w:rFonts w:ascii="Arial" w:eastAsia="Arial" w:hAnsi="Arial" w:cs="Arial" w:hint="default"/>
        <w:b/>
        <w:bCs/>
        <w:spacing w:val="-8"/>
        <w:w w:val="98"/>
        <w:sz w:val="24"/>
        <w:szCs w:val="24"/>
      </w:rPr>
    </w:lvl>
    <w:lvl w:ilvl="1" w:tplc="8FE248F8">
      <w:start w:val="1"/>
      <w:numFmt w:val="lowerLetter"/>
      <w:lvlText w:val="%2."/>
      <w:lvlJc w:val="left"/>
      <w:pPr>
        <w:ind w:left="1737" w:hanging="718"/>
      </w:pPr>
      <w:rPr>
        <w:rFonts w:ascii="Arial" w:eastAsia="Arial" w:hAnsi="Arial" w:cs="Arial" w:hint="default"/>
        <w:spacing w:val="-12"/>
        <w:w w:val="98"/>
        <w:sz w:val="24"/>
        <w:szCs w:val="24"/>
      </w:rPr>
    </w:lvl>
    <w:lvl w:ilvl="2" w:tplc="A092AB0C">
      <w:numFmt w:val="bullet"/>
      <w:lvlText w:val="•"/>
      <w:lvlJc w:val="left"/>
      <w:pPr>
        <w:ind w:left="2628" w:hanging="718"/>
      </w:pPr>
      <w:rPr>
        <w:rFonts w:hint="default"/>
      </w:rPr>
    </w:lvl>
    <w:lvl w:ilvl="3" w:tplc="6682FE14">
      <w:numFmt w:val="bullet"/>
      <w:lvlText w:val="•"/>
      <w:lvlJc w:val="left"/>
      <w:pPr>
        <w:ind w:left="3517" w:hanging="718"/>
      </w:pPr>
      <w:rPr>
        <w:rFonts w:hint="default"/>
      </w:rPr>
    </w:lvl>
    <w:lvl w:ilvl="4" w:tplc="F676918C">
      <w:numFmt w:val="bullet"/>
      <w:lvlText w:val="•"/>
      <w:lvlJc w:val="left"/>
      <w:pPr>
        <w:ind w:left="4406" w:hanging="718"/>
      </w:pPr>
      <w:rPr>
        <w:rFonts w:hint="default"/>
      </w:rPr>
    </w:lvl>
    <w:lvl w:ilvl="5" w:tplc="55E236C2">
      <w:numFmt w:val="bullet"/>
      <w:lvlText w:val="•"/>
      <w:lvlJc w:val="left"/>
      <w:pPr>
        <w:ind w:left="5295" w:hanging="718"/>
      </w:pPr>
      <w:rPr>
        <w:rFonts w:hint="default"/>
      </w:rPr>
    </w:lvl>
    <w:lvl w:ilvl="6" w:tplc="15607BD4">
      <w:numFmt w:val="bullet"/>
      <w:lvlText w:val="•"/>
      <w:lvlJc w:val="left"/>
      <w:pPr>
        <w:ind w:left="6184" w:hanging="718"/>
      </w:pPr>
      <w:rPr>
        <w:rFonts w:hint="default"/>
      </w:rPr>
    </w:lvl>
    <w:lvl w:ilvl="7" w:tplc="DD7A0DD8">
      <w:numFmt w:val="bullet"/>
      <w:lvlText w:val="•"/>
      <w:lvlJc w:val="left"/>
      <w:pPr>
        <w:ind w:left="7073" w:hanging="718"/>
      </w:pPr>
      <w:rPr>
        <w:rFonts w:hint="default"/>
      </w:rPr>
    </w:lvl>
    <w:lvl w:ilvl="8" w:tplc="674E7AB0">
      <w:numFmt w:val="bullet"/>
      <w:lvlText w:val="•"/>
      <w:lvlJc w:val="left"/>
      <w:pPr>
        <w:ind w:left="7962" w:hanging="718"/>
      </w:pPr>
      <w:rPr>
        <w:rFonts w:hint="default"/>
      </w:rPr>
    </w:lvl>
  </w:abstractNum>
  <w:abstractNum w:abstractNumId="6" w15:restartNumberingAfterBreak="0">
    <w:nsid w:val="3E0A3571"/>
    <w:multiLevelType w:val="hybridMultilevel"/>
    <w:tmpl w:val="CBF655FC"/>
    <w:lvl w:ilvl="0" w:tplc="6BCE384E">
      <w:start w:val="1"/>
      <w:numFmt w:val="lowerLetter"/>
      <w:lvlText w:val="%1."/>
      <w:lvlJc w:val="left"/>
      <w:pPr>
        <w:ind w:left="1798" w:hanging="718"/>
      </w:pPr>
      <w:rPr>
        <w:rFonts w:ascii="Arial" w:eastAsia="Arial" w:hAnsi="Arial" w:cs="Arial" w:hint="default"/>
        <w:spacing w:val="-12"/>
        <w:w w:val="98"/>
        <w:sz w:val="24"/>
        <w:szCs w:val="24"/>
      </w:r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7" w15:restartNumberingAfterBreak="0">
    <w:nsid w:val="42FD20DC"/>
    <w:multiLevelType w:val="hybridMultilevel"/>
    <w:tmpl w:val="7AA45BBA"/>
    <w:lvl w:ilvl="0" w:tplc="D65E8526">
      <w:start w:val="1"/>
      <w:numFmt w:val="decimal"/>
      <w:lvlText w:val="%1."/>
      <w:lvlJc w:val="left"/>
      <w:pPr>
        <w:ind w:left="2970" w:hanging="360"/>
      </w:pPr>
      <w:rPr>
        <w:rFonts w:ascii="Arial" w:eastAsia="Arial" w:hAnsi="Arial" w:cs="Arial" w:hint="default"/>
        <w:b/>
        <w:bCs/>
        <w:spacing w:val="-8"/>
        <w:w w:val="98"/>
        <w:sz w:val="24"/>
        <w:szCs w:val="24"/>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 w15:restartNumberingAfterBreak="0">
    <w:nsid w:val="4C103732"/>
    <w:multiLevelType w:val="hybridMultilevel"/>
    <w:tmpl w:val="7A86F3AA"/>
    <w:lvl w:ilvl="0" w:tplc="38CC4E50">
      <w:start w:val="1"/>
      <w:numFmt w:val="lowerLetter"/>
      <w:lvlText w:val="%1."/>
      <w:lvlJc w:val="left"/>
      <w:pPr>
        <w:ind w:left="1888" w:hanging="718"/>
        <w:jc w:val="right"/>
      </w:pPr>
      <w:rPr>
        <w:rFonts w:ascii="Arial" w:eastAsia="Arial" w:hAnsi="Arial" w:cs="Arial" w:hint="default"/>
        <w:b/>
        <w:bCs/>
        <w:spacing w:val="-12"/>
        <w:w w:val="98"/>
        <w:sz w:val="24"/>
        <w:szCs w:val="24"/>
      </w:rPr>
    </w:lvl>
    <w:lvl w:ilvl="1" w:tplc="7CA8AD32">
      <w:start w:val="1"/>
      <w:numFmt w:val="decimal"/>
      <w:lvlText w:val="%2."/>
      <w:lvlJc w:val="left"/>
      <w:pPr>
        <w:ind w:left="2550" w:hanging="300"/>
      </w:pPr>
      <w:rPr>
        <w:rFonts w:hint="default"/>
        <w:spacing w:val="-19"/>
        <w:w w:val="98"/>
        <w:sz w:val="20"/>
        <w:szCs w:val="20"/>
      </w:rPr>
    </w:lvl>
    <w:lvl w:ilvl="2" w:tplc="F16AFAAA">
      <w:numFmt w:val="bullet"/>
      <w:lvlText w:val="•"/>
      <w:lvlJc w:val="left"/>
      <w:pPr>
        <w:ind w:left="3416" w:hanging="300"/>
      </w:pPr>
      <w:rPr>
        <w:rFonts w:hint="default"/>
      </w:rPr>
    </w:lvl>
    <w:lvl w:ilvl="3" w:tplc="0F360F26">
      <w:numFmt w:val="bullet"/>
      <w:lvlText w:val="•"/>
      <w:lvlJc w:val="left"/>
      <w:pPr>
        <w:ind w:left="4225" w:hanging="300"/>
      </w:pPr>
      <w:rPr>
        <w:rFonts w:hint="default"/>
      </w:rPr>
    </w:lvl>
    <w:lvl w:ilvl="4" w:tplc="7AC8D758">
      <w:numFmt w:val="bullet"/>
      <w:lvlText w:val="•"/>
      <w:lvlJc w:val="left"/>
      <w:pPr>
        <w:ind w:left="5034" w:hanging="300"/>
      </w:pPr>
      <w:rPr>
        <w:rFonts w:hint="default"/>
      </w:rPr>
    </w:lvl>
    <w:lvl w:ilvl="5" w:tplc="05B8CD8C">
      <w:numFmt w:val="bullet"/>
      <w:lvlText w:val="•"/>
      <w:lvlJc w:val="left"/>
      <w:pPr>
        <w:ind w:left="5843" w:hanging="300"/>
      </w:pPr>
      <w:rPr>
        <w:rFonts w:hint="default"/>
      </w:rPr>
    </w:lvl>
    <w:lvl w:ilvl="6" w:tplc="28BC1582">
      <w:numFmt w:val="bullet"/>
      <w:lvlText w:val="•"/>
      <w:lvlJc w:val="left"/>
      <w:pPr>
        <w:ind w:left="6652" w:hanging="300"/>
      </w:pPr>
      <w:rPr>
        <w:rFonts w:hint="default"/>
      </w:rPr>
    </w:lvl>
    <w:lvl w:ilvl="7" w:tplc="82CE908A">
      <w:numFmt w:val="bullet"/>
      <w:lvlText w:val="•"/>
      <w:lvlJc w:val="left"/>
      <w:pPr>
        <w:ind w:left="7461" w:hanging="300"/>
      </w:pPr>
      <w:rPr>
        <w:rFonts w:hint="default"/>
      </w:rPr>
    </w:lvl>
    <w:lvl w:ilvl="8" w:tplc="7460124E">
      <w:numFmt w:val="bullet"/>
      <w:lvlText w:val="•"/>
      <w:lvlJc w:val="left"/>
      <w:pPr>
        <w:ind w:left="8270" w:hanging="300"/>
      </w:pPr>
      <w:rPr>
        <w:rFonts w:hint="default"/>
      </w:rPr>
    </w:lvl>
  </w:abstractNum>
  <w:abstractNum w:abstractNumId="9" w15:restartNumberingAfterBreak="0">
    <w:nsid w:val="7C657F94"/>
    <w:multiLevelType w:val="hybridMultilevel"/>
    <w:tmpl w:val="851E405A"/>
    <w:lvl w:ilvl="0" w:tplc="D65E8526">
      <w:start w:val="1"/>
      <w:numFmt w:val="decimal"/>
      <w:lvlText w:val="%1."/>
      <w:lvlJc w:val="left"/>
      <w:pPr>
        <w:ind w:left="810" w:hanging="360"/>
      </w:pPr>
      <w:rPr>
        <w:rFonts w:ascii="Arial" w:eastAsia="Arial" w:hAnsi="Arial" w:cs="Arial" w:hint="default"/>
        <w:b/>
        <w:bCs/>
        <w:spacing w:val="-8"/>
        <w:w w:val="98"/>
        <w:sz w:val="24"/>
        <w:szCs w:val="24"/>
      </w:rPr>
    </w:lvl>
    <w:lvl w:ilvl="1" w:tplc="5F50E776">
      <w:start w:val="1"/>
      <w:numFmt w:val="lowerLetter"/>
      <w:lvlText w:val="%2."/>
      <w:lvlJc w:val="left"/>
      <w:pPr>
        <w:ind w:left="2430" w:hanging="360"/>
      </w:pPr>
      <w:rPr>
        <w:sz w:val="24"/>
        <w:szCs w:val="24"/>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22004147">
    <w:abstractNumId w:val="8"/>
  </w:num>
  <w:num w:numId="2" w16cid:durableId="1058288897">
    <w:abstractNumId w:val="5"/>
  </w:num>
  <w:num w:numId="3" w16cid:durableId="894702922">
    <w:abstractNumId w:val="6"/>
  </w:num>
  <w:num w:numId="4" w16cid:durableId="1863589110">
    <w:abstractNumId w:val="9"/>
  </w:num>
  <w:num w:numId="5" w16cid:durableId="168956195">
    <w:abstractNumId w:val="0"/>
  </w:num>
  <w:num w:numId="6" w16cid:durableId="18088890">
    <w:abstractNumId w:val="7"/>
  </w:num>
  <w:num w:numId="7" w16cid:durableId="854731994">
    <w:abstractNumId w:val="3"/>
  </w:num>
  <w:num w:numId="8" w16cid:durableId="430391310">
    <w:abstractNumId w:val="2"/>
  </w:num>
  <w:num w:numId="9" w16cid:durableId="1137911137">
    <w:abstractNumId w:val="4"/>
  </w:num>
  <w:num w:numId="10" w16cid:durableId="21107340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CFD"/>
    <w:rsid w:val="00001FAB"/>
    <w:rsid w:val="00007B8C"/>
    <w:rsid w:val="0001088C"/>
    <w:rsid w:val="00025D90"/>
    <w:rsid w:val="00031A09"/>
    <w:rsid w:val="000367F3"/>
    <w:rsid w:val="000466BD"/>
    <w:rsid w:val="00052834"/>
    <w:rsid w:val="000671E0"/>
    <w:rsid w:val="0007439C"/>
    <w:rsid w:val="00097CD2"/>
    <w:rsid w:val="000C645A"/>
    <w:rsid w:val="000C76E5"/>
    <w:rsid w:val="000E500C"/>
    <w:rsid w:val="000F2C41"/>
    <w:rsid w:val="000F6D4C"/>
    <w:rsid w:val="001471F0"/>
    <w:rsid w:val="00171F56"/>
    <w:rsid w:val="00175E1D"/>
    <w:rsid w:val="00185C83"/>
    <w:rsid w:val="001B0C95"/>
    <w:rsid w:val="001C599B"/>
    <w:rsid w:val="001D063A"/>
    <w:rsid w:val="001D43D2"/>
    <w:rsid w:val="001D465B"/>
    <w:rsid w:val="0020546C"/>
    <w:rsid w:val="0022659B"/>
    <w:rsid w:val="002314F3"/>
    <w:rsid w:val="00233EBF"/>
    <w:rsid w:val="00234C62"/>
    <w:rsid w:val="00234DF2"/>
    <w:rsid w:val="00234F54"/>
    <w:rsid w:val="002404BD"/>
    <w:rsid w:val="002425DD"/>
    <w:rsid w:val="00243828"/>
    <w:rsid w:val="00250425"/>
    <w:rsid w:val="00256657"/>
    <w:rsid w:val="002B08BA"/>
    <w:rsid w:val="002B0CFD"/>
    <w:rsid w:val="002C5F16"/>
    <w:rsid w:val="002C605F"/>
    <w:rsid w:val="002D121A"/>
    <w:rsid w:val="002E337E"/>
    <w:rsid w:val="002E498A"/>
    <w:rsid w:val="00335633"/>
    <w:rsid w:val="00362F0E"/>
    <w:rsid w:val="003674EB"/>
    <w:rsid w:val="00373D92"/>
    <w:rsid w:val="00374026"/>
    <w:rsid w:val="003B149C"/>
    <w:rsid w:val="003F3933"/>
    <w:rsid w:val="003F3AAA"/>
    <w:rsid w:val="00414A5A"/>
    <w:rsid w:val="0044526A"/>
    <w:rsid w:val="00447629"/>
    <w:rsid w:val="004711AE"/>
    <w:rsid w:val="0047225F"/>
    <w:rsid w:val="00490D69"/>
    <w:rsid w:val="004C3D3E"/>
    <w:rsid w:val="004D3557"/>
    <w:rsid w:val="004E232C"/>
    <w:rsid w:val="004F5D4B"/>
    <w:rsid w:val="00523B24"/>
    <w:rsid w:val="00542C4F"/>
    <w:rsid w:val="005775D8"/>
    <w:rsid w:val="0059520C"/>
    <w:rsid w:val="00595CFB"/>
    <w:rsid w:val="005A07CE"/>
    <w:rsid w:val="005A2EBD"/>
    <w:rsid w:val="005A3F7C"/>
    <w:rsid w:val="005C4940"/>
    <w:rsid w:val="005E38A6"/>
    <w:rsid w:val="005E547B"/>
    <w:rsid w:val="006500DD"/>
    <w:rsid w:val="0065062D"/>
    <w:rsid w:val="00693F29"/>
    <w:rsid w:val="006B16BD"/>
    <w:rsid w:val="006D2563"/>
    <w:rsid w:val="006E02BC"/>
    <w:rsid w:val="0071165C"/>
    <w:rsid w:val="00715BBE"/>
    <w:rsid w:val="00716A63"/>
    <w:rsid w:val="00720674"/>
    <w:rsid w:val="0074165F"/>
    <w:rsid w:val="00756619"/>
    <w:rsid w:val="00765BE2"/>
    <w:rsid w:val="00782C9B"/>
    <w:rsid w:val="00783527"/>
    <w:rsid w:val="007B0FFB"/>
    <w:rsid w:val="007B1CD0"/>
    <w:rsid w:val="007D4BAC"/>
    <w:rsid w:val="007E1B8F"/>
    <w:rsid w:val="007E37A2"/>
    <w:rsid w:val="007F627D"/>
    <w:rsid w:val="007F798B"/>
    <w:rsid w:val="0080251A"/>
    <w:rsid w:val="008173F0"/>
    <w:rsid w:val="00823092"/>
    <w:rsid w:val="00825225"/>
    <w:rsid w:val="00827874"/>
    <w:rsid w:val="008341A7"/>
    <w:rsid w:val="00864A86"/>
    <w:rsid w:val="008766ED"/>
    <w:rsid w:val="00876BDF"/>
    <w:rsid w:val="008929F6"/>
    <w:rsid w:val="008D35F8"/>
    <w:rsid w:val="008D4C5D"/>
    <w:rsid w:val="008D7F98"/>
    <w:rsid w:val="008E3DE5"/>
    <w:rsid w:val="008E6C78"/>
    <w:rsid w:val="009403EF"/>
    <w:rsid w:val="00941DCE"/>
    <w:rsid w:val="0095665D"/>
    <w:rsid w:val="00964C25"/>
    <w:rsid w:val="0098067F"/>
    <w:rsid w:val="009918C3"/>
    <w:rsid w:val="0099402A"/>
    <w:rsid w:val="0099478D"/>
    <w:rsid w:val="009B23F4"/>
    <w:rsid w:val="009B5C9C"/>
    <w:rsid w:val="009C3C97"/>
    <w:rsid w:val="009C48BD"/>
    <w:rsid w:val="009F1E78"/>
    <w:rsid w:val="009F796A"/>
    <w:rsid w:val="00A07AAF"/>
    <w:rsid w:val="00A1124A"/>
    <w:rsid w:val="00A31A39"/>
    <w:rsid w:val="00A367D7"/>
    <w:rsid w:val="00A60797"/>
    <w:rsid w:val="00A6386A"/>
    <w:rsid w:val="00AA743F"/>
    <w:rsid w:val="00AA781B"/>
    <w:rsid w:val="00AB377F"/>
    <w:rsid w:val="00AD04C7"/>
    <w:rsid w:val="00AD4BBD"/>
    <w:rsid w:val="00B0191D"/>
    <w:rsid w:val="00B15F9D"/>
    <w:rsid w:val="00B3352B"/>
    <w:rsid w:val="00B411C6"/>
    <w:rsid w:val="00B44A26"/>
    <w:rsid w:val="00B53195"/>
    <w:rsid w:val="00B57F51"/>
    <w:rsid w:val="00B60C31"/>
    <w:rsid w:val="00B70667"/>
    <w:rsid w:val="00BA6D11"/>
    <w:rsid w:val="00BC515A"/>
    <w:rsid w:val="00BD468D"/>
    <w:rsid w:val="00BE3839"/>
    <w:rsid w:val="00BF028D"/>
    <w:rsid w:val="00C00BF3"/>
    <w:rsid w:val="00C13393"/>
    <w:rsid w:val="00C15AEB"/>
    <w:rsid w:val="00C44A6C"/>
    <w:rsid w:val="00C45955"/>
    <w:rsid w:val="00C549DC"/>
    <w:rsid w:val="00C61381"/>
    <w:rsid w:val="00C7178A"/>
    <w:rsid w:val="00C83416"/>
    <w:rsid w:val="00CB0C6F"/>
    <w:rsid w:val="00CC203B"/>
    <w:rsid w:val="00D07152"/>
    <w:rsid w:val="00D1671E"/>
    <w:rsid w:val="00D22650"/>
    <w:rsid w:val="00D231D1"/>
    <w:rsid w:val="00D34821"/>
    <w:rsid w:val="00D40821"/>
    <w:rsid w:val="00D64D4F"/>
    <w:rsid w:val="00D74C65"/>
    <w:rsid w:val="00DA1E8E"/>
    <w:rsid w:val="00DA40C9"/>
    <w:rsid w:val="00DC334F"/>
    <w:rsid w:val="00DD59DF"/>
    <w:rsid w:val="00DF5375"/>
    <w:rsid w:val="00E00F24"/>
    <w:rsid w:val="00E1262A"/>
    <w:rsid w:val="00E154F5"/>
    <w:rsid w:val="00E370FE"/>
    <w:rsid w:val="00E7559F"/>
    <w:rsid w:val="00E80D45"/>
    <w:rsid w:val="00EA1D22"/>
    <w:rsid w:val="00EA2478"/>
    <w:rsid w:val="00EA3E2B"/>
    <w:rsid w:val="00ED055B"/>
    <w:rsid w:val="00F17D86"/>
    <w:rsid w:val="00F31EFE"/>
    <w:rsid w:val="00F34CDB"/>
    <w:rsid w:val="00F626AF"/>
    <w:rsid w:val="00F71199"/>
    <w:rsid w:val="00FA56FB"/>
    <w:rsid w:val="00FB3B2E"/>
    <w:rsid w:val="00FB56FF"/>
    <w:rsid w:val="00FC5845"/>
    <w:rsid w:val="00FE3719"/>
    <w:rsid w:val="00FF4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A5A89"/>
  <w15:chartTrackingRefBased/>
  <w15:docId w15:val="{472690AE-EA15-4758-94BB-CE9E20C3D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B0CFD"/>
    <w:pPr>
      <w:widowControl w:val="0"/>
      <w:autoSpaceDE w:val="0"/>
      <w:autoSpaceDN w:val="0"/>
      <w:spacing w:after="0" w:line="240" w:lineRule="auto"/>
    </w:pPr>
    <w:rPr>
      <w:rFonts w:ascii="Arial" w:eastAsia="Arial" w:hAnsi="Arial" w:cs="Arial"/>
    </w:rPr>
  </w:style>
  <w:style w:type="paragraph" w:styleId="Heading1">
    <w:name w:val="heading 1"/>
    <w:basedOn w:val="Normal"/>
    <w:link w:val="Heading1Char"/>
    <w:uiPriority w:val="1"/>
    <w:qFormat/>
    <w:rsid w:val="002B0CFD"/>
    <w:pPr>
      <w:ind w:left="1020"/>
      <w:jc w:val="center"/>
      <w:outlineLvl w:val="0"/>
    </w:pPr>
    <w:rPr>
      <w:b/>
      <w:bCs/>
      <w:sz w:val="24"/>
      <w:szCs w:val="24"/>
    </w:rPr>
  </w:style>
  <w:style w:type="paragraph" w:styleId="Heading2">
    <w:name w:val="heading 2"/>
    <w:basedOn w:val="Normal"/>
    <w:next w:val="Normal"/>
    <w:link w:val="Heading2Char"/>
    <w:uiPriority w:val="9"/>
    <w:semiHidden/>
    <w:unhideWhenUsed/>
    <w:qFormat/>
    <w:rsid w:val="00E370FE"/>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B0CFD"/>
    <w:rPr>
      <w:rFonts w:ascii="Arial" w:eastAsia="Arial" w:hAnsi="Arial" w:cs="Arial"/>
      <w:b/>
      <w:bCs/>
      <w:sz w:val="24"/>
      <w:szCs w:val="24"/>
    </w:rPr>
  </w:style>
  <w:style w:type="paragraph" w:styleId="BodyText">
    <w:name w:val="Body Text"/>
    <w:basedOn w:val="Normal"/>
    <w:link w:val="BodyTextChar"/>
    <w:uiPriority w:val="1"/>
    <w:qFormat/>
    <w:rsid w:val="002B0CFD"/>
    <w:rPr>
      <w:sz w:val="24"/>
      <w:szCs w:val="24"/>
    </w:rPr>
  </w:style>
  <w:style w:type="character" w:customStyle="1" w:styleId="BodyTextChar">
    <w:name w:val="Body Text Char"/>
    <w:basedOn w:val="DefaultParagraphFont"/>
    <w:link w:val="BodyText"/>
    <w:uiPriority w:val="1"/>
    <w:rsid w:val="002B0CFD"/>
    <w:rPr>
      <w:rFonts w:ascii="Arial" w:eastAsia="Arial" w:hAnsi="Arial" w:cs="Arial"/>
      <w:sz w:val="24"/>
      <w:szCs w:val="24"/>
    </w:rPr>
  </w:style>
  <w:style w:type="paragraph" w:styleId="ListParagraph">
    <w:name w:val="List Paragraph"/>
    <w:basedOn w:val="Normal"/>
    <w:uiPriority w:val="34"/>
    <w:qFormat/>
    <w:rsid w:val="002B0CFD"/>
    <w:pPr>
      <w:ind w:left="1020" w:hanging="720"/>
    </w:pPr>
  </w:style>
  <w:style w:type="character" w:styleId="Hyperlink">
    <w:name w:val="Hyperlink"/>
    <w:basedOn w:val="DefaultParagraphFont"/>
    <w:uiPriority w:val="99"/>
    <w:unhideWhenUsed/>
    <w:rsid w:val="000367F3"/>
    <w:rPr>
      <w:color w:val="0563C1" w:themeColor="hyperlink"/>
      <w:u w:val="single"/>
    </w:rPr>
  </w:style>
  <w:style w:type="character" w:customStyle="1" w:styleId="Heading2Char">
    <w:name w:val="Heading 2 Char"/>
    <w:basedOn w:val="DefaultParagraphFont"/>
    <w:link w:val="Heading2"/>
    <w:uiPriority w:val="9"/>
    <w:semiHidden/>
    <w:rsid w:val="00E370FE"/>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0729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erc@dps.state.nv.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otice.nv.gov/" TargetMode="External"/><Relationship Id="rId5" Type="http://schemas.openxmlformats.org/officeDocument/2006/relationships/hyperlink" Target="http://serc.nv.gov/"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4</Pages>
  <Words>877</Words>
  <Characters>5005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Tami Beauregard</dc:creator>
  <cp:keywords/>
  <dc:description/>
  <cp:lastModifiedBy>Brandilyn Baxter</cp:lastModifiedBy>
  <cp:revision>9</cp:revision>
  <cp:lastPrinted>2021-12-01T20:04:00Z</cp:lastPrinted>
  <dcterms:created xsi:type="dcterms:W3CDTF">2023-10-09T17:53:00Z</dcterms:created>
  <dcterms:modified xsi:type="dcterms:W3CDTF">2023-10-09T21:38:00Z</dcterms:modified>
</cp:coreProperties>
</file>